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3E9" w:rsidRDefault="008233E9" w:rsidP="008233E9">
      <w:pPr>
        <w:pStyle w:val="a4"/>
        <w:adjustRightInd w:val="0"/>
        <w:snapToGrid w:val="0"/>
        <w:spacing w:before="120" w:after="120"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附件</w:t>
      </w:r>
      <w:r w:rsidR="00DE2C8C">
        <w:rPr>
          <w:rFonts w:hAnsi="宋体" w:hint="eastAsia"/>
          <w:sz w:val="28"/>
          <w:szCs w:val="28"/>
        </w:rPr>
        <w:t xml:space="preserve">: </w:t>
      </w:r>
    </w:p>
    <w:p w:rsidR="008233E9" w:rsidRPr="00DE2C8C" w:rsidRDefault="008233E9" w:rsidP="008233E9">
      <w:pPr>
        <w:spacing w:line="360" w:lineRule="auto"/>
        <w:ind w:left="180"/>
        <w:jc w:val="center"/>
        <w:rPr>
          <w:rFonts w:hAnsi="宋体"/>
          <w:b/>
          <w:sz w:val="32"/>
          <w:szCs w:val="32"/>
        </w:rPr>
      </w:pPr>
      <w:r w:rsidRPr="00DE2C8C">
        <w:rPr>
          <w:rFonts w:hAnsi="宋体" w:hint="eastAsia"/>
          <w:b/>
          <w:sz w:val="32"/>
          <w:szCs w:val="32"/>
        </w:rPr>
        <w:t>招标项目设备名称、数量、主要技术要求及其他要求</w:t>
      </w:r>
    </w:p>
    <w:p w:rsidR="00DE2C8C" w:rsidRDefault="00DE2C8C" w:rsidP="008233E9">
      <w:pPr>
        <w:spacing w:line="360" w:lineRule="auto"/>
        <w:ind w:left="180"/>
        <w:jc w:val="center"/>
        <w:rPr>
          <w:rFonts w:hAnsi="宋体"/>
          <w:b/>
          <w:sz w:val="28"/>
          <w:szCs w:val="28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41"/>
        <w:gridCol w:w="2273"/>
        <w:gridCol w:w="1261"/>
        <w:gridCol w:w="1261"/>
        <w:gridCol w:w="721"/>
        <w:gridCol w:w="3099"/>
      </w:tblGrid>
      <w:tr w:rsidR="008233E9" w:rsidTr="00512DDE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分包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仪器设备名称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参照或相当于以下型号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主要配置或技术参数</w:t>
            </w:r>
          </w:p>
        </w:tc>
      </w:tr>
      <w:tr w:rsidR="008233E9" w:rsidTr="00DE2C8C">
        <w:trPr>
          <w:trHeight w:val="811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Pr="00E46140" w:rsidRDefault="0060016A" w:rsidP="00DE2C8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 w:rsidRPr="00E46140">
              <w:rPr>
                <w:rFonts w:ascii="黑体" w:eastAsia="黑体" w:hAnsi="宋体" w:hint="eastAsia"/>
                <w:color w:val="FF0000"/>
                <w:sz w:val="24"/>
              </w:rPr>
              <w:t>显示与</w:t>
            </w:r>
            <w:r w:rsidR="00512DDE" w:rsidRPr="00E46140">
              <w:rPr>
                <w:rFonts w:ascii="黑体" w:eastAsia="黑体" w:hAnsi="宋体" w:hint="eastAsia"/>
                <w:color w:val="FF0000"/>
                <w:sz w:val="24"/>
              </w:rPr>
              <w:t>多媒体设备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Pr="00365D6F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AF0840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详见下表</w:t>
            </w:r>
          </w:p>
        </w:tc>
      </w:tr>
      <w:tr w:rsidR="008233E9" w:rsidTr="00AF0840">
        <w:trPr>
          <w:trHeight w:val="533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Pr="00E46140" w:rsidRDefault="00512DDE" w:rsidP="00DE2C8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 w:rsidRPr="00E46140">
              <w:rPr>
                <w:rFonts w:ascii="黑体" w:eastAsia="黑体" w:hAnsi="宋体" w:hint="eastAsia"/>
                <w:color w:val="FF0000"/>
                <w:sz w:val="24"/>
              </w:rPr>
              <w:t>门禁管理系统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ind w:firstLine="480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AF0840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详见下表</w:t>
            </w:r>
          </w:p>
        </w:tc>
      </w:tr>
      <w:tr w:rsidR="008233E9" w:rsidTr="00DE2C8C">
        <w:trPr>
          <w:trHeight w:val="719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Pr="00E46140" w:rsidRDefault="00512DDE" w:rsidP="00DE2C8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 w:rsidRPr="00E46140">
              <w:rPr>
                <w:rFonts w:ascii="黑体" w:eastAsia="黑体" w:hAnsi="宋体" w:hint="eastAsia"/>
                <w:color w:val="FF0000"/>
                <w:sz w:val="24"/>
              </w:rPr>
              <w:t>无人机开发竞赛系统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AF0840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详见下表</w:t>
            </w:r>
          </w:p>
        </w:tc>
      </w:tr>
    </w:tbl>
    <w:p w:rsidR="008233E9" w:rsidRDefault="008233E9" w:rsidP="008233E9">
      <w:pPr>
        <w:rPr>
          <w:b/>
        </w:rPr>
      </w:pPr>
    </w:p>
    <w:p w:rsidR="008233E9" w:rsidRDefault="008233E9" w:rsidP="008233E9">
      <w:pPr>
        <w:rPr>
          <w:b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主要配置或技术参数</w:t>
      </w:r>
      <w:r>
        <w:rPr>
          <w:rFonts w:hint="eastAsia"/>
          <w:b/>
        </w:rPr>
        <w:t>：（标注“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★</w:t>
      </w:r>
      <w:r>
        <w:rPr>
          <w:rFonts w:hint="eastAsia"/>
          <w:b/>
        </w:rPr>
        <w:t>”为核心指标，系必须满足项，否则按废标处理。）</w:t>
      </w:r>
    </w:p>
    <w:p w:rsidR="00512DDE" w:rsidRDefault="00512DDE" w:rsidP="008233E9">
      <w:pPr>
        <w:rPr>
          <w:b/>
        </w:rPr>
      </w:pPr>
    </w:p>
    <w:p w:rsidR="00512DDE" w:rsidRDefault="00512DDE" w:rsidP="00512DDE">
      <w:pPr>
        <w:autoSpaceDE w:val="0"/>
        <w:autoSpaceDN w:val="0"/>
        <w:adjustRightInd w:val="0"/>
        <w:spacing w:line="312" w:lineRule="auto"/>
        <w:ind w:rightChars="-309" w:right="-649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color w:val="FF0000"/>
          <w:sz w:val="36"/>
          <w:szCs w:val="36"/>
        </w:rPr>
        <w:t>分包1：</w:t>
      </w:r>
      <w:r w:rsidR="0060016A">
        <w:rPr>
          <w:rFonts w:ascii="黑体" w:eastAsia="黑体" w:hAnsi="宋体" w:hint="eastAsia"/>
          <w:b/>
          <w:color w:val="FF0000"/>
          <w:sz w:val="36"/>
          <w:szCs w:val="36"/>
        </w:rPr>
        <w:t>显示与</w:t>
      </w:r>
      <w:r>
        <w:rPr>
          <w:rFonts w:ascii="黑体" w:eastAsia="黑体" w:hAnsi="宋体" w:hint="eastAsia"/>
          <w:b/>
          <w:color w:val="FF0000"/>
          <w:sz w:val="36"/>
          <w:szCs w:val="36"/>
        </w:rPr>
        <w:t>多媒体设备配置清单</w:t>
      </w:r>
    </w:p>
    <w:tbl>
      <w:tblPr>
        <w:tblW w:w="8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0"/>
        <w:gridCol w:w="836"/>
        <w:gridCol w:w="7112"/>
      </w:tblGrid>
      <w:tr w:rsidR="00512DDE" w:rsidTr="00471995">
        <w:trPr>
          <w:jc w:val="center"/>
        </w:trPr>
        <w:tc>
          <w:tcPr>
            <w:tcW w:w="490" w:type="dxa"/>
            <w:vAlign w:val="center"/>
          </w:tcPr>
          <w:p w:rsidR="00512DDE" w:rsidRDefault="00512DDE" w:rsidP="004719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836" w:type="dxa"/>
            <w:vAlign w:val="center"/>
          </w:tcPr>
          <w:p w:rsidR="00512DDE" w:rsidRDefault="00512DDE" w:rsidP="004719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7112" w:type="dxa"/>
            <w:vAlign w:val="center"/>
          </w:tcPr>
          <w:p w:rsidR="00512DDE" w:rsidRDefault="00512DDE" w:rsidP="004719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技术参数</w:t>
            </w:r>
          </w:p>
        </w:tc>
      </w:tr>
      <w:tr w:rsidR="00512DDE" w:rsidTr="00471995">
        <w:trPr>
          <w:jc w:val="center"/>
        </w:trPr>
        <w:tc>
          <w:tcPr>
            <w:tcW w:w="8438" w:type="dxa"/>
            <w:gridSpan w:val="3"/>
            <w:vAlign w:val="center"/>
          </w:tcPr>
          <w:p w:rsidR="00512DDE" w:rsidRDefault="00512DDE" w:rsidP="004719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一、</w:t>
            </w:r>
            <w:r>
              <w:rPr>
                <w:rFonts w:hint="eastAsia"/>
                <w:b/>
              </w:rPr>
              <w:t>LED</w:t>
            </w:r>
            <w:r>
              <w:rPr>
                <w:rFonts w:hint="eastAsia"/>
                <w:b/>
              </w:rPr>
              <w:t>组合显示屏（含同步控制系统）</w:t>
            </w:r>
          </w:p>
        </w:tc>
      </w:tr>
      <w:tr w:rsidR="00512DDE" w:rsidTr="00471995">
        <w:trPr>
          <w:jc w:val="center"/>
        </w:trPr>
        <w:tc>
          <w:tcPr>
            <w:tcW w:w="490" w:type="dxa"/>
            <w:vAlign w:val="center"/>
          </w:tcPr>
          <w:p w:rsidR="00512DDE" w:rsidRDefault="00512DDE" w:rsidP="00471995">
            <w:pPr>
              <w:jc w:val="center"/>
              <w:rPr>
                <w:bCs/>
              </w:rPr>
            </w:pPr>
            <w:bookmarkStart w:id="0" w:name="OLE_LINK2"/>
            <w:r>
              <w:rPr>
                <w:rFonts w:hint="eastAsia"/>
                <w:bCs/>
              </w:rPr>
              <w:t>1</w:t>
            </w:r>
          </w:p>
        </w:tc>
        <w:tc>
          <w:tcPr>
            <w:tcW w:w="836" w:type="dxa"/>
            <w:vAlign w:val="center"/>
          </w:tcPr>
          <w:p w:rsidR="00512DDE" w:rsidRDefault="00512DDE" w:rsidP="0047199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LED组合显示屏外墙</w:t>
            </w:r>
          </w:p>
        </w:tc>
        <w:tc>
          <w:tcPr>
            <w:tcW w:w="7112" w:type="dxa"/>
            <w:vAlign w:val="center"/>
          </w:tcPr>
          <w:p w:rsidR="00512DDE" w:rsidRDefault="00512DDE" w:rsidP="00471995">
            <w:pPr>
              <w:jc w:val="left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hint="eastAsia"/>
                <w:bCs/>
              </w:rPr>
              <w:t>P4</w:t>
            </w:r>
            <w:r>
              <w:rPr>
                <w:rFonts w:hint="eastAsia"/>
                <w:bCs/>
              </w:rPr>
              <w:t>室内全彩</w:t>
            </w:r>
            <w:r>
              <w:rPr>
                <w:rFonts w:hint="eastAsia"/>
                <w:bCs/>
              </w:rPr>
              <w:t>LED</w:t>
            </w:r>
            <w:r>
              <w:rPr>
                <w:rFonts w:hint="eastAsia"/>
                <w:bCs/>
              </w:rPr>
              <w:t>显示屏</w:t>
            </w:r>
          </w:p>
          <w:p w:rsidR="00512DDE" w:rsidRDefault="00512DDE" w:rsidP="00471995">
            <w:pPr>
              <w:jc w:val="left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hint="eastAsia"/>
                <w:bCs/>
              </w:rPr>
              <w:t>面积：</w:t>
            </w:r>
            <w:r>
              <w:rPr>
                <w:rFonts w:hint="eastAsia"/>
                <w:bCs/>
              </w:rPr>
              <w:t>3.2*1.8</w:t>
            </w:r>
          </w:p>
          <w:p w:rsidR="00512DDE" w:rsidRDefault="00512DDE" w:rsidP="00471995">
            <w:pPr>
              <w:jc w:val="left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hint="eastAsia"/>
                <w:bCs/>
              </w:rPr>
              <w:t>物理密度：</w:t>
            </w:r>
            <w:r>
              <w:rPr>
                <w:rFonts w:hint="eastAsia"/>
                <w:bCs/>
              </w:rPr>
              <w:t>62500</w:t>
            </w:r>
            <w:r>
              <w:rPr>
                <w:rFonts w:hint="eastAsia"/>
                <w:bCs/>
              </w:rPr>
              <w:t>点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㎡</w:t>
            </w:r>
          </w:p>
          <w:p w:rsidR="00512DDE" w:rsidRDefault="00512DDE" w:rsidP="00471995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rFonts w:hint="eastAsia"/>
                <w:bCs/>
              </w:rPr>
              <w:t>、整体钢架</w:t>
            </w:r>
            <w:r>
              <w:rPr>
                <w:rFonts w:hint="eastAsia"/>
                <w:bCs/>
              </w:rPr>
              <w:t>5</w:t>
            </w:r>
            <w:r>
              <w:rPr>
                <w:rFonts w:hint="eastAsia"/>
                <w:bCs/>
              </w:rPr>
              <w:t>公分不锈钢包边</w:t>
            </w:r>
          </w:p>
          <w:p w:rsidR="00512DDE" w:rsidRDefault="00512DDE" w:rsidP="00471995">
            <w:pPr>
              <w:jc w:val="left"/>
              <w:rPr>
                <w:b/>
              </w:rPr>
            </w:pPr>
            <w:r>
              <w:rPr>
                <w:rFonts w:hint="eastAsia"/>
                <w:bCs/>
              </w:rPr>
              <w:t>参考型号要求：管芯：台湾晶元，封装厂：国星光电</w:t>
            </w:r>
          </w:p>
        </w:tc>
      </w:tr>
      <w:tr w:rsidR="00512DDE" w:rsidTr="00471995">
        <w:trPr>
          <w:jc w:val="center"/>
        </w:trPr>
        <w:tc>
          <w:tcPr>
            <w:tcW w:w="490" w:type="dxa"/>
            <w:vAlign w:val="center"/>
          </w:tcPr>
          <w:p w:rsidR="00512DDE" w:rsidRDefault="00512DDE" w:rsidP="0047199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36" w:type="dxa"/>
            <w:vAlign w:val="center"/>
          </w:tcPr>
          <w:p w:rsidR="00512DDE" w:rsidRDefault="00512DDE" w:rsidP="0047199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LED组合显示屏同步控制系统</w:t>
            </w:r>
          </w:p>
        </w:tc>
        <w:tc>
          <w:tcPr>
            <w:tcW w:w="7112" w:type="dxa"/>
            <w:vAlign w:val="center"/>
          </w:tcPr>
          <w:p w:rsidR="00512DDE" w:rsidRDefault="00512DDE" w:rsidP="0047199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 w:cs="宋体" w:hint="eastAsia"/>
                <w:kern w:val="0"/>
                <w:szCs w:val="21"/>
              </w:rPr>
              <w:tab/>
              <w:t>接收卡均有温度检测和四路风扇监控输出，最大支持1024段分割，用于异型/文字屏，A、B两端口均可作为输入或输出口使用</w:t>
            </w:r>
          </w:p>
          <w:p w:rsidR="00512DDE" w:rsidRDefault="00512DDE" w:rsidP="00471995">
            <w:pPr>
              <w:rPr>
                <w:b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 w:cs="宋体" w:hint="eastAsia"/>
                <w:kern w:val="0"/>
                <w:szCs w:val="21"/>
              </w:rPr>
              <w:tab/>
              <w:t>控制电脑：I5/4G内存/ 1T/2G显存/DVD</w:t>
            </w:r>
          </w:p>
        </w:tc>
      </w:tr>
      <w:bookmarkEnd w:id="0"/>
      <w:tr w:rsidR="00512DDE" w:rsidTr="00471995">
        <w:trPr>
          <w:trHeight w:val="374"/>
          <w:jc w:val="center"/>
        </w:trPr>
        <w:tc>
          <w:tcPr>
            <w:tcW w:w="8438" w:type="dxa"/>
            <w:gridSpan w:val="3"/>
            <w:vAlign w:val="center"/>
          </w:tcPr>
          <w:p w:rsidR="00512DDE" w:rsidRDefault="00512DDE" w:rsidP="00471995">
            <w:pPr>
              <w:jc w:val="center"/>
              <w:rPr>
                <w:bCs/>
              </w:rPr>
            </w:pPr>
            <w:r>
              <w:rPr>
                <w:rFonts w:hint="eastAsia"/>
                <w:b/>
              </w:rPr>
              <w:t>二、</w:t>
            </w:r>
            <w:bookmarkStart w:id="1" w:name="OLE_LINK1"/>
            <w:r>
              <w:rPr>
                <w:rFonts w:hint="eastAsia"/>
                <w:b/>
              </w:rPr>
              <w:t>显示屏</w:t>
            </w:r>
            <w:bookmarkEnd w:id="1"/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6</w:t>
            </w:r>
            <w:r>
              <w:rPr>
                <w:rFonts w:hint="eastAsia"/>
                <w:b/>
              </w:rPr>
              <w:t>套）</w:t>
            </w:r>
          </w:p>
        </w:tc>
      </w:tr>
      <w:tr w:rsidR="00512DDE" w:rsidTr="00471995">
        <w:trPr>
          <w:jc w:val="center"/>
        </w:trPr>
        <w:tc>
          <w:tcPr>
            <w:tcW w:w="490" w:type="dxa"/>
            <w:vAlign w:val="center"/>
          </w:tcPr>
          <w:p w:rsidR="00512DDE" w:rsidRDefault="00512DDE" w:rsidP="0047199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836" w:type="dxa"/>
            <w:vAlign w:val="center"/>
          </w:tcPr>
          <w:p w:rsidR="00512DDE" w:rsidRDefault="00512DDE" w:rsidP="0047199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显示屏</w:t>
            </w:r>
          </w:p>
        </w:tc>
        <w:tc>
          <w:tcPr>
            <w:tcW w:w="7112" w:type="dxa"/>
            <w:vAlign w:val="center"/>
          </w:tcPr>
          <w:p w:rsidR="00512DDE" w:rsidRDefault="00512DDE" w:rsidP="00471995">
            <w:pPr>
              <w:jc w:val="left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hint="eastAsia"/>
                <w:bCs/>
              </w:rPr>
              <w:tab/>
            </w:r>
            <w:r>
              <w:rPr>
                <w:rFonts w:hint="eastAsia"/>
                <w:bCs/>
              </w:rPr>
              <w:t>屏幕尺寸：</w:t>
            </w:r>
            <w:r>
              <w:rPr>
                <w:rFonts w:hint="eastAsia"/>
                <w:bCs/>
              </w:rPr>
              <w:t>46</w:t>
            </w:r>
            <w:r>
              <w:rPr>
                <w:rFonts w:hint="eastAsia"/>
                <w:bCs/>
              </w:rPr>
              <w:t>英寸</w:t>
            </w:r>
          </w:p>
          <w:p w:rsidR="00512DDE" w:rsidRDefault="00512DDE" w:rsidP="00471995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ab/>
            </w:r>
            <w:r>
              <w:rPr>
                <w:rFonts w:hint="eastAsia"/>
                <w:bCs/>
              </w:rPr>
              <w:t>背光灯：</w:t>
            </w:r>
            <w:r>
              <w:rPr>
                <w:rFonts w:hint="eastAsia"/>
                <w:bCs/>
              </w:rPr>
              <w:t>LED</w:t>
            </w:r>
            <w:r>
              <w:rPr>
                <w:rFonts w:hint="eastAsia"/>
                <w:bCs/>
              </w:rPr>
              <w:t>发光二极管</w:t>
            </w:r>
          </w:p>
          <w:p w:rsidR="00512DDE" w:rsidRDefault="00512DDE" w:rsidP="00471995">
            <w:pPr>
              <w:jc w:val="left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hint="eastAsia"/>
                <w:bCs/>
              </w:rPr>
              <w:tab/>
            </w:r>
            <w:r>
              <w:rPr>
                <w:rFonts w:hint="eastAsia"/>
                <w:bCs/>
              </w:rPr>
              <w:t>分辨率：</w:t>
            </w:r>
            <w:r>
              <w:rPr>
                <w:rFonts w:hint="eastAsia"/>
                <w:bCs/>
              </w:rPr>
              <w:t>1920</w:t>
            </w:r>
            <w:r>
              <w:rPr>
                <w:rFonts w:hint="eastAsia"/>
                <w:bCs/>
              </w:rPr>
              <w:t>×</w:t>
            </w:r>
            <w:r>
              <w:rPr>
                <w:rFonts w:hint="eastAsia"/>
                <w:bCs/>
              </w:rPr>
              <w:t>1080</w:t>
            </w:r>
          </w:p>
          <w:p w:rsidR="00512DDE" w:rsidRDefault="00512DDE" w:rsidP="00471995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ab/>
            </w:r>
            <w:r>
              <w:rPr>
                <w:rFonts w:hint="eastAsia"/>
                <w:bCs/>
              </w:rPr>
              <w:t>最佳观看距离：</w:t>
            </w:r>
            <w:r>
              <w:rPr>
                <w:rFonts w:hint="eastAsia"/>
                <w:bCs/>
              </w:rPr>
              <w:t>2.5</w:t>
            </w:r>
            <w:r>
              <w:rPr>
                <w:rFonts w:hint="eastAsia"/>
                <w:bCs/>
              </w:rPr>
              <w:t>～</w:t>
            </w:r>
            <w:r>
              <w:rPr>
                <w:rFonts w:hint="eastAsia"/>
                <w:bCs/>
              </w:rPr>
              <w:t>4</w:t>
            </w:r>
            <w:r>
              <w:rPr>
                <w:rFonts w:hint="eastAsia"/>
                <w:bCs/>
              </w:rPr>
              <w:t>米</w:t>
            </w:r>
          </w:p>
          <w:p w:rsidR="00512DDE" w:rsidRDefault="00512DDE" w:rsidP="00471995">
            <w:pPr>
              <w:jc w:val="left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hint="eastAsia"/>
                <w:bCs/>
              </w:rPr>
              <w:tab/>
            </w:r>
            <w:r>
              <w:rPr>
                <w:rFonts w:hint="eastAsia"/>
                <w:bCs/>
              </w:rPr>
              <w:t>屏幕比例：</w:t>
            </w:r>
            <w:r>
              <w:rPr>
                <w:rFonts w:hint="eastAsia"/>
                <w:bCs/>
              </w:rPr>
              <w:t>16:9</w:t>
            </w:r>
          </w:p>
          <w:p w:rsidR="00512DDE" w:rsidRDefault="00512DDE" w:rsidP="00471995">
            <w:pPr>
              <w:jc w:val="left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hint="eastAsia"/>
                <w:bCs/>
              </w:rPr>
              <w:tab/>
            </w:r>
            <w:r>
              <w:rPr>
                <w:rFonts w:hint="eastAsia"/>
                <w:bCs/>
              </w:rPr>
              <w:t>高清：</w:t>
            </w:r>
            <w:r>
              <w:rPr>
                <w:rFonts w:hint="eastAsia"/>
                <w:bCs/>
              </w:rPr>
              <w:t>1080p</w:t>
            </w:r>
          </w:p>
          <w:p w:rsidR="00512DDE" w:rsidRDefault="00512DDE" w:rsidP="00471995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ab/>
            </w:r>
            <w:r>
              <w:rPr>
                <w:rFonts w:hint="eastAsia"/>
                <w:bCs/>
              </w:rPr>
              <w:t>声音输出功率：</w:t>
            </w:r>
            <w:r>
              <w:rPr>
                <w:rFonts w:hint="eastAsia"/>
                <w:bCs/>
              </w:rPr>
              <w:t>6W</w:t>
            </w:r>
            <w:r>
              <w:rPr>
                <w:rFonts w:hint="eastAsia"/>
                <w:bCs/>
              </w:rPr>
              <w:t>×２</w:t>
            </w:r>
          </w:p>
          <w:p w:rsidR="00512DDE" w:rsidRDefault="00512DDE" w:rsidP="00471995">
            <w:pPr>
              <w:jc w:val="left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hint="eastAsia"/>
                <w:bCs/>
              </w:rPr>
              <w:tab/>
            </w:r>
            <w:r>
              <w:rPr>
                <w:rFonts w:hint="eastAsia"/>
                <w:bCs/>
              </w:rPr>
              <w:t>含天花板吊架（</w:t>
            </w:r>
            <w:r>
              <w:rPr>
                <w:rFonts w:hint="eastAsia"/>
                <w:bCs/>
              </w:rPr>
              <w:t>2-3</w:t>
            </w:r>
            <w:r>
              <w:rPr>
                <w:rFonts w:hint="eastAsia"/>
                <w:bCs/>
              </w:rPr>
              <w:t>米）</w:t>
            </w:r>
          </w:p>
        </w:tc>
      </w:tr>
      <w:tr w:rsidR="00512DDE" w:rsidTr="00471995">
        <w:trPr>
          <w:jc w:val="center"/>
        </w:trPr>
        <w:tc>
          <w:tcPr>
            <w:tcW w:w="8438" w:type="dxa"/>
            <w:gridSpan w:val="3"/>
            <w:vAlign w:val="center"/>
          </w:tcPr>
          <w:p w:rsidR="00512DDE" w:rsidRDefault="00512DDE" w:rsidP="00512DDE">
            <w:pPr>
              <w:pStyle w:val="1"/>
              <w:numPr>
                <w:ilvl w:val="0"/>
                <w:numId w:val="3"/>
              </w:numPr>
              <w:ind w:firstLineChars="0"/>
              <w:jc w:val="center"/>
              <w:rPr>
                <w:bCs/>
              </w:rPr>
            </w:pPr>
            <w:r>
              <w:rPr>
                <w:rFonts w:hint="eastAsia"/>
                <w:b/>
              </w:rPr>
              <w:t>卧式液晶触摸导览机</w:t>
            </w:r>
          </w:p>
        </w:tc>
      </w:tr>
      <w:tr w:rsidR="00512DDE" w:rsidTr="00471995">
        <w:trPr>
          <w:jc w:val="center"/>
        </w:trPr>
        <w:tc>
          <w:tcPr>
            <w:tcW w:w="490" w:type="dxa"/>
            <w:vAlign w:val="center"/>
          </w:tcPr>
          <w:p w:rsidR="00512DDE" w:rsidRDefault="00512DDE" w:rsidP="0047199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836" w:type="dxa"/>
            <w:vAlign w:val="center"/>
          </w:tcPr>
          <w:p w:rsidR="00512DDE" w:rsidRDefault="00512DDE" w:rsidP="0047199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液晶触摸导览机</w:t>
            </w:r>
          </w:p>
        </w:tc>
        <w:tc>
          <w:tcPr>
            <w:tcW w:w="7112" w:type="dxa"/>
            <w:vAlign w:val="center"/>
          </w:tcPr>
          <w:p w:rsidR="00512DDE" w:rsidRDefault="00512DDE" w:rsidP="00512DDE">
            <w:pPr>
              <w:pStyle w:val="1"/>
              <w:numPr>
                <w:ilvl w:val="0"/>
                <w:numId w:val="4"/>
              </w:numPr>
              <w:ind w:firstLineChars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液晶面板：尺寸：</w:t>
            </w:r>
            <w:r>
              <w:rPr>
                <w:rFonts w:hint="eastAsia"/>
                <w:bCs/>
              </w:rPr>
              <w:t>65</w:t>
            </w:r>
            <w:r>
              <w:rPr>
                <w:rFonts w:hint="eastAsia"/>
                <w:bCs/>
              </w:rPr>
              <w:t>寸，</w:t>
            </w:r>
          </w:p>
          <w:p w:rsidR="00512DDE" w:rsidRDefault="00512DDE" w:rsidP="00512DDE">
            <w:pPr>
              <w:pStyle w:val="1"/>
              <w:numPr>
                <w:ilvl w:val="0"/>
                <w:numId w:val="4"/>
              </w:numPr>
              <w:ind w:firstLineChars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屏幕比率：</w:t>
            </w:r>
            <w:r>
              <w:rPr>
                <w:rFonts w:hint="eastAsia"/>
                <w:bCs/>
              </w:rPr>
              <w:t xml:space="preserve">16:9 </w:t>
            </w:r>
            <w:r>
              <w:rPr>
                <w:rFonts w:hint="eastAsia"/>
                <w:bCs/>
              </w:rPr>
              <w:t>，</w:t>
            </w:r>
          </w:p>
          <w:p w:rsidR="00512DDE" w:rsidRDefault="00512DDE" w:rsidP="00471995">
            <w:pPr>
              <w:ind w:firstLineChars="200" w:firstLine="42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点距：</w:t>
            </w:r>
            <w:r>
              <w:rPr>
                <w:rFonts w:hint="eastAsia"/>
                <w:bCs/>
              </w:rPr>
              <w:t xml:space="preserve">0.51mmx0.17mm </w:t>
            </w:r>
            <w:r>
              <w:rPr>
                <w:rFonts w:hint="eastAsia"/>
                <w:bCs/>
              </w:rPr>
              <w:t>；分辨率：</w:t>
            </w:r>
            <w:r>
              <w:rPr>
                <w:rFonts w:hint="eastAsia"/>
                <w:bCs/>
              </w:rPr>
              <w:t xml:space="preserve">1920 x1080 </w:t>
            </w:r>
            <w:r>
              <w:rPr>
                <w:rFonts w:hint="eastAsia"/>
                <w:bCs/>
              </w:rPr>
              <w:t>；可视角度：</w:t>
            </w:r>
            <w:r>
              <w:rPr>
                <w:rFonts w:hint="eastAsia"/>
                <w:bCs/>
              </w:rPr>
              <w:t>176 (H):176 (V)</w:t>
            </w:r>
            <w:r>
              <w:rPr>
                <w:rFonts w:hint="eastAsia"/>
                <w:bCs/>
              </w:rPr>
              <w:t>；亮度：</w:t>
            </w:r>
            <w:r>
              <w:rPr>
                <w:rFonts w:hint="eastAsia"/>
                <w:bCs/>
              </w:rPr>
              <w:t xml:space="preserve">500cd/m2 </w:t>
            </w:r>
            <w:r>
              <w:rPr>
                <w:rFonts w:hint="eastAsia"/>
                <w:bCs/>
              </w:rPr>
              <w:t>；对比度：</w:t>
            </w:r>
            <w:r>
              <w:rPr>
                <w:rFonts w:hint="eastAsia"/>
                <w:bCs/>
              </w:rPr>
              <w:t>2000:1</w:t>
            </w:r>
            <w:r>
              <w:rPr>
                <w:rFonts w:hint="eastAsia"/>
                <w:bCs/>
              </w:rPr>
              <w:t>；响应时间：</w:t>
            </w:r>
            <w:r>
              <w:rPr>
                <w:rFonts w:hint="eastAsia"/>
                <w:bCs/>
              </w:rPr>
              <w:t>6ms</w:t>
            </w:r>
            <w:r>
              <w:rPr>
                <w:rFonts w:hint="eastAsia"/>
                <w:bCs/>
              </w:rPr>
              <w:t>；颜色深度：</w:t>
            </w:r>
            <w:r>
              <w:rPr>
                <w:rFonts w:hint="eastAsia"/>
                <w:bCs/>
              </w:rPr>
              <w:t xml:space="preserve">16.7M </w:t>
            </w:r>
            <w:r>
              <w:rPr>
                <w:rFonts w:hint="eastAsia"/>
                <w:bCs/>
              </w:rPr>
              <w:t>；</w:t>
            </w:r>
            <w:r>
              <w:rPr>
                <w:rFonts w:hint="eastAsia"/>
                <w:bCs/>
              </w:rPr>
              <w:lastRenderedPageBreak/>
              <w:t>扫描频率：</w:t>
            </w:r>
            <w:r>
              <w:rPr>
                <w:rFonts w:hint="eastAsia"/>
                <w:bCs/>
              </w:rPr>
              <w:t>50-60Hz</w:t>
            </w:r>
            <w:r>
              <w:rPr>
                <w:rFonts w:hint="eastAsia"/>
                <w:bCs/>
              </w:rPr>
              <w:t>；背光源：</w:t>
            </w:r>
            <w:r>
              <w:rPr>
                <w:rFonts w:hint="eastAsia"/>
                <w:bCs/>
              </w:rPr>
              <w:t>LED</w:t>
            </w:r>
            <w:r>
              <w:rPr>
                <w:rFonts w:hint="eastAsia"/>
                <w:bCs/>
              </w:rPr>
              <w:t>；面板寿命：</w:t>
            </w:r>
            <w:r>
              <w:rPr>
                <w:rFonts w:hint="eastAsia"/>
                <w:bCs/>
              </w:rPr>
              <w:t>60000</w:t>
            </w:r>
            <w:r>
              <w:rPr>
                <w:rFonts w:hint="eastAsia"/>
                <w:bCs/>
              </w:rPr>
              <w:t>；电脑配置</w:t>
            </w:r>
            <w:r>
              <w:rPr>
                <w:rFonts w:hint="eastAsia"/>
                <w:bCs/>
              </w:rPr>
              <w:t>:CPU</w:t>
            </w:r>
            <w:r>
              <w:rPr>
                <w:rFonts w:hint="eastAsia"/>
                <w:bCs/>
              </w:rPr>
              <w:t>：</w:t>
            </w:r>
            <w:r>
              <w:rPr>
                <w:rFonts w:hint="eastAsia"/>
                <w:bCs/>
              </w:rPr>
              <w:t>i3</w:t>
            </w:r>
            <w:r>
              <w:rPr>
                <w:rFonts w:hint="eastAsia"/>
                <w:bCs/>
              </w:rPr>
              <w:t>处理器，硬盘：</w:t>
            </w:r>
            <w:r>
              <w:rPr>
                <w:rFonts w:hint="eastAsia"/>
                <w:bCs/>
              </w:rPr>
              <w:t>500G</w:t>
            </w:r>
            <w:r>
              <w:rPr>
                <w:rFonts w:hint="eastAsia"/>
                <w:bCs/>
              </w:rPr>
              <w:t>，内存：</w:t>
            </w:r>
            <w:r>
              <w:rPr>
                <w:rFonts w:hint="eastAsia"/>
                <w:bCs/>
              </w:rPr>
              <w:t xml:space="preserve">4G/DDR3/1333MHz 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</w:rPr>
              <w:t>USB*3\HDMI*1\VGA*1</w:t>
            </w:r>
          </w:p>
          <w:p w:rsidR="00512DDE" w:rsidRDefault="00512DDE" w:rsidP="00512DDE">
            <w:pPr>
              <w:pStyle w:val="1"/>
              <w:numPr>
                <w:ilvl w:val="0"/>
                <w:numId w:val="4"/>
              </w:numPr>
              <w:ind w:firstLineChars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整机：外形尺寸：</w:t>
            </w:r>
            <w:r>
              <w:rPr>
                <w:rFonts w:hint="eastAsia"/>
                <w:bCs/>
              </w:rPr>
              <w:t xml:space="preserve">1507.5*880*80.2(mm) </w:t>
            </w:r>
            <w:r>
              <w:rPr>
                <w:rFonts w:hint="eastAsia"/>
                <w:bCs/>
              </w:rPr>
              <w:t>，</w:t>
            </w:r>
          </w:p>
          <w:p w:rsidR="00512DDE" w:rsidRDefault="00512DDE" w:rsidP="00471995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声音：输出功率</w:t>
            </w:r>
            <w:r>
              <w:rPr>
                <w:rFonts w:hint="eastAsia"/>
                <w:bCs/>
              </w:rPr>
              <w:t xml:space="preserve">10W*2 </w:t>
            </w:r>
            <w:r>
              <w:rPr>
                <w:rFonts w:hint="eastAsia"/>
                <w:bCs/>
              </w:rPr>
              <w:t>立体声；电压范围：</w:t>
            </w:r>
            <w:r>
              <w:rPr>
                <w:rFonts w:hint="eastAsia"/>
                <w:bCs/>
              </w:rPr>
              <w:t>Input</w:t>
            </w:r>
            <w:r>
              <w:rPr>
                <w:rFonts w:hint="eastAsia"/>
                <w:bCs/>
              </w:rPr>
              <w:t>：</w:t>
            </w:r>
            <w:r>
              <w:rPr>
                <w:rFonts w:hint="eastAsia"/>
                <w:bCs/>
              </w:rPr>
              <w:t xml:space="preserve">AC110-220V </w:t>
            </w:r>
          </w:p>
          <w:p w:rsidR="00512DDE" w:rsidRDefault="00512DDE" w:rsidP="00471995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触摸屏：</w:t>
            </w:r>
            <w:r>
              <w:rPr>
                <w:rFonts w:hint="eastAsia"/>
                <w:bCs/>
              </w:rPr>
              <w:t>6</w:t>
            </w:r>
            <w:r>
              <w:rPr>
                <w:rFonts w:hint="eastAsia"/>
                <w:bCs/>
              </w:rPr>
              <w:t>点红外触摸，触摸分辨率：</w:t>
            </w:r>
            <w:r>
              <w:rPr>
                <w:rFonts w:hint="eastAsia"/>
                <w:bCs/>
              </w:rPr>
              <w:t xml:space="preserve">32767*32767 </w:t>
            </w:r>
            <w:r>
              <w:rPr>
                <w:rFonts w:hint="eastAsia"/>
                <w:bCs/>
              </w:rPr>
              <w:t>，</w:t>
            </w:r>
          </w:p>
          <w:p w:rsidR="00512DDE" w:rsidRDefault="00512DDE" w:rsidP="00471995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.</w:t>
            </w:r>
            <w:r>
              <w:rPr>
                <w:rFonts w:hint="eastAsia"/>
                <w:bCs/>
              </w:rPr>
              <w:t>网络接口：</w:t>
            </w:r>
            <w:r>
              <w:rPr>
                <w:rFonts w:hint="eastAsia"/>
                <w:bCs/>
              </w:rPr>
              <w:t xml:space="preserve">RTL 8111D 10/100/1000M </w:t>
            </w:r>
          </w:p>
          <w:p w:rsidR="00512DDE" w:rsidRDefault="00512DDE" w:rsidP="00512DDE">
            <w:pPr>
              <w:pStyle w:val="1"/>
              <w:numPr>
                <w:ilvl w:val="0"/>
                <w:numId w:val="4"/>
              </w:numPr>
              <w:ind w:firstLineChars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采用不低于三星工业级标准液晶面板</w:t>
            </w:r>
          </w:p>
          <w:p w:rsidR="00512DDE" w:rsidRDefault="00512DDE" w:rsidP="00471995">
            <w:pPr>
              <w:pStyle w:val="1"/>
              <w:ind w:left="360" w:firstLineChars="0" w:firstLine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机器可以判断内部温度的高低，自动启动风扇进行降温，能适应各种复杂环境</w:t>
            </w:r>
          </w:p>
          <w:p w:rsidR="00512DDE" w:rsidRDefault="00512DDE" w:rsidP="00471995">
            <w:pPr>
              <w:pStyle w:val="1"/>
              <w:ind w:left="360" w:firstLineChars="0" w:firstLine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防盗、防抗击设计，整机颜色可用户自定义，根据校园环境进行嵌入安装，整体设计融入校园文化氛围；金属材质外形，结构设计科学安全合理，机器正面使用表面防眩光玻璃防护；</w:t>
            </w:r>
          </w:p>
          <w:p w:rsidR="00512DDE" w:rsidRDefault="00512DDE" w:rsidP="00471995">
            <w:pPr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 xml:space="preserve">★ </w:t>
            </w:r>
            <w:r>
              <w:rPr>
                <w:rFonts w:hint="eastAsia"/>
                <w:bCs/>
              </w:rPr>
              <w:t>含导览制作（</w:t>
            </w:r>
            <w:r>
              <w:rPr>
                <w:rFonts w:hint="eastAsia"/>
                <w:bCs/>
              </w:rPr>
              <w:t>1.</w:t>
            </w:r>
            <w:r>
              <w:rPr>
                <w:rFonts w:hint="eastAsia"/>
                <w:bCs/>
              </w:rPr>
              <w:t>纯平面图片</w:t>
            </w:r>
            <w:r>
              <w:rPr>
                <w:rFonts w:hint="eastAsia"/>
                <w:bCs/>
              </w:rPr>
              <w:t>+</w:t>
            </w:r>
            <w:r>
              <w:rPr>
                <w:rFonts w:hint="eastAsia"/>
                <w:bCs/>
              </w:rPr>
              <w:t>文字说明，格式</w:t>
            </w:r>
            <w:r>
              <w:rPr>
                <w:rFonts w:hint="eastAsia"/>
                <w:bCs/>
              </w:rPr>
              <w:t>FLASH; 2.</w:t>
            </w:r>
            <w:r>
              <w:rPr>
                <w:rFonts w:hint="eastAsia"/>
                <w:bCs/>
              </w:rPr>
              <w:t>可做成开放式，里面文字内容可以修改。）</w:t>
            </w:r>
          </w:p>
        </w:tc>
      </w:tr>
      <w:tr w:rsidR="00512DDE" w:rsidTr="00471995">
        <w:trPr>
          <w:trHeight w:val="90"/>
          <w:jc w:val="center"/>
        </w:trPr>
        <w:tc>
          <w:tcPr>
            <w:tcW w:w="8438" w:type="dxa"/>
            <w:gridSpan w:val="3"/>
            <w:vAlign w:val="center"/>
          </w:tcPr>
          <w:p w:rsidR="00512DDE" w:rsidRDefault="00512DDE" w:rsidP="0047199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/>
              </w:rPr>
              <w:lastRenderedPageBreak/>
              <w:t>四、触摸屏</w:t>
            </w:r>
            <w:r>
              <w:rPr>
                <w:rFonts w:hint="eastAsia"/>
                <w:b/>
              </w:rPr>
              <w:t>(6</w:t>
            </w:r>
            <w:r>
              <w:rPr>
                <w:rFonts w:hint="eastAsia"/>
                <w:b/>
              </w:rPr>
              <w:t>套</w:t>
            </w:r>
            <w:r>
              <w:rPr>
                <w:rFonts w:hint="eastAsia"/>
                <w:b/>
              </w:rPr>
              <w:t>)</w:t>
            </w:r>
          </w:p>
        </w:tc>
      </w:tr>
      <w:tr w:rsidR="00512DDE" w:rsidTr="00471995">
        <w:trPr>
          <w:jc w:val="center"/>
        </w:trPr>
        <w:tc>
          <w:tcPr>
            <w:tcW w:w="490" w:type="dxa"/>
            <w:vAlign w:val="center"/>
          </w:tcPr>
          <w:p w:rsidR="00512DDE" w:rsidRDefault="00512DDE" w:rsidP="0047199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836" w:type="dxa"/>
            <w:vAlign w:val="center"/>
          </w:tcPr>
          <w:p w:rsidR="00512DDE" w:rsidRDefault="00512DDE" w:rsidP="00471995">
            <w:pPr>
              <w:autoSpaceDN w:val="0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触摸屏</w:t>
            </w:r>
          </w:p>
          <w:p w:rsidR="00512DDE" w:rsidRDefault="00512DDE" w:rsidP="00471995">
            <w:pPr>
              <w:autoSpaceDN w:val="0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/>
                <w:bCs/>
              </w:rPr>
              <w:t>(</w:t>
            </w:r>
            <w:r>
              <w:rPr>
                <w:rFonts w:hint="eastAsia"/>
                <w:bCs/>
              </w:rPr>
              <w:t>含可伸缩定制支架</w:t>
            </w:r>
            <w:r>
              <w:rPr>
                <w:rFonts w:hint="eastAsia"/>
                <w:bCs/>
              </w:rPr>
              <w:t>)</w:t>
            </w:r>
          </w:p>
        </w:tc>
        <w:tc>
          <w:tcPr>
            <w:tcW w:w="7112" w:type="dxa"/>
          </w:tcPr>
          <w:p w:rsidR="00512DDE" w:rsidRDefault="00512DDE" w:rsidP="00471995">
            <w:pPr>
              <w:jc w:val="left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 xml:space="preserve">★ </w:t>
            </w:r>
            <w:r>
              <w:rPr>
                <w:rFonts w:hint="eastAsia"/>
                <w:bCs/>
              </w:rPr>
              <w:t>屏幕尺寸：</w:t>
            </w:r>
            <w:r>
              <w:rPr>
                <w:rFonts w:hint="eastAsia"/>
                <w:bCs/>
              </w:rPr>
              <w:t>32</w:t>
            </w:r>
            <w:r>
              <w:rPr>
                <w:rFonts w:hint="eastAsia"/>
                <w:bCs/>
              </w:rPr>
              <w:t>’</w:t>
            </w:r>
            <w:r>
              <w:rPr>
                <w:rFonts w:hint="eastAsia"/>
                <w:bCs/>
              </w:rPr>
              <w:tab/>
            </w:r>
            <w:r>
              <w:rPr>
                <w:rFonts w:hint="eastAsia"/>
                <w:bCs/>
              </w:rPr>
              <w:tab/>
            </w:r>
            <w:r>
              <w:rPr>
                <w:rFonts w:hint="eastAsia"/>
                <w:bCs/>
              </w:rPr>
              <w:tab/>
            </w:r>
          </w:p>
          <w:p w:rsidR="00512DDE" w:rsidRDefault="00512DDE" w:rsidP="00471995">
            <w:pPr>
              <w:jc w:val="left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 xml:space="preserve">★ </w:t>
            </w:r>
            <w:r>
              <w:rPr>
                <w:rFonts w:hint="eastAsia"/>
                <w:bCs/>
              </w:rPr>
              <w:t>背光：</w:t>
            </w:r>
            <w:r>
              <w:rPr>
                <w:rFonts w:hint="eastAsia"/>
                <w:bCs/>
              </w:rPr>
              <w:t>LED</w:t>
            </w:r>
            <w:r>
              <w:rPr>
                <w:rFonts w:hint="eastAsia"/>
                <w:bCs/>
              </w:rPr>
              <w:t>背光</w:t>
            </w:r>
          </w:p>
          <w:p w:rsidR="00512DDE" w:rsidRDefault="00512DDE" w:rsidP="00471995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面板技术：</w:t>
            </w:r>
            <w:r>
              <w:rPr>
                <w:rFonts w:hint="eastAsia"/>
                <w:bCs/>
              </w:rPr>
              <w:t>IPS</w:t>
            </w:r>
            <w:r>
              <w:rPr>
                <w:rFonts w:hint="eastAsia"/>
                <w:bCs/>
              </w:rPr>
              <w:t>；分辨率：</w:t>
            </w:r>
            <w:r>
              <w:rPr>
                <w:rFonts w:hint="eastAsia"/>
                <w:bCs/>
              </w:rPr>
              <w:t>1920*1080</w:t>
            </w:r>
            <w:r>
              <w:rPr>
                <w:rFonts w:hint="eastAsia"/>
                <w:bCs/>
              </w:rPr>
              <w:t>；亮度：</w:t>
            </w:r>
            <w:r>
              <w:rPr>
                <w:rFonts w:hint="eastAsia"/>
                <w:bCs/>
              </w:rPr>
              <w:t>350cd/m</w:t>
            </w:r>
            <w:r>
              <w:rPr>
                <w:rFonts w:hint="eastAsia"/>
                <w:bCs/>
              </w:rPr>
              <w:t>²</w:t>
            </w:r>
            <w:r>
              <w:rPr>
                <w:rFonts w:hint="eastAsia"/>
                <w:bCs/>
              </w:rPr>
              <w:tab/>
            </w:r>
            <w:r>
              <w:rPr>
                <w:rFonts w:hint="eastAsia"/>
                <w:bCs/>
              </w:rPr>
              <w:t>；对比度：</w:t>
            </w:r>
            <w:r>
              <w:rPr>
                <w:rFonts w:hint="eastAsia"/>
                <w:bCs/>
              </w:rPr>
              <w:t>3000</w:t>
            </w:r>
            <w:r>
              <w:rPr>
                <w:rFonts w:hint="eastAsia"/>
                <w:bCs/>
              </w:rPr>
              <w:t>：</w:t>
            </w: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可视角度（水平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垂直）：</w:t>
            </w:r>
            <w:r>
              <w:rPr>
                <w:rFonts w:hint="eastAsia"/>
                <w:bCs/>
              </w:rPr>
              <w:t>178</w:t>
            </w:r>
            <w:r>
              <w:rPr>
                <w:rFonts w:hint="eastAsia"/>
                <w:bCs/>
              </w:rPr>
              <w:t>×</w:t>
            </w:r>
            <w:r>
              <w:rPr>
                <w:rFonts w:hint="eastAsia"/>
                <w:bCs/>
              </w:rPr>
              <w:t>17</w:t>
            </w:r>
            <w:r>
              <w:rPr>
                <w:rFonts w:hint="eastAsia"/>
                <w:bCs/>
              </w:rPr>
              <w:t>；扫描率：</w:t>
            </w:r>
            <w:r>
              <w:rPr>
                <w:rFonts w:hint="eastAsia"/>
                <w:bCs/>
              </w:rPr>
              <w:t>50scans/s</w:t>
            </w:r>
            <w:r>
              <w:rPr>
                <w:rFonts w:hint="eastAsia"/>
                <w:bCs/>
              </w:rPr>
              <w:tab/>
            </w:r>
          </w:p>
          <w:p w:rsidR="00512DDE" w:rsidRDefault="00512DDE" w:rsidP="00471995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响应时间：</w:t>
            </w:r>
            <w:r>
              <w:rPr>
                <w:rFonts w:hint="eastAsia"/>
                <w:bCs/>
              </w:rPr>
              <w:t>5ms(Typ.)</w:t>
            </w:r>
            <w:r>
              <w:rPr>
                <w:rFonts w:hint="eastAsia"/>
                <w:bCs/>
              </w:rPr>
              <w:tab/>
            </w:r>
            <w:r>
              <w:rPr>
                <w:rFonts w:hint="eastAsia"/>
                <w:bCs/>
              </w:rPr>
              <w:tab/>
            </w:r>
            <w:r>
              <w:rPr>
                <w:rFonts w:hint="eastAsia"/>
                <w:bCs/>
              </w:rPr>
              <w:tab/>
            </w:r>
          </w:p>
          <w:p w:rsidR="00512DDE" w:rsidRDefault="00512DDE" w:rsidP="00471995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适应温度：</w:t>
            </w:r>
            <w:r>
              <w:rPr>
                <w:rFonts w:hint="eastAsia"/>
                <w:bCs/>
              </w:rPr>
              <w:t>0~40</w:t>
            </w:r>
            <w:r>
              <w:rPr>
                <w:rFonts w:hint="eastAsia"/>
                <w:bCs/>
              </w:rPr>
              <w:t>℃；工作电压：</w:t>
            </w:r>
            <w:r>
              <w:rPr>
                <w:rFonts w:hint="eastAsia"/>
                <w:bCs/>
              </w:rPr>
              <w:t xml:space="preserve">100~240VAC   </w:t>
            </w:r>
            <w:r>
              <w:rPr>
                <w:rFonts w:hint="eastAsia"/>
                <w:bCs/>
              </w:rPr>
              <w:tab/>
            </w:r>
          </w:p>
          <w:p w:rsidR="00512DDE" w:rsidRDefault="00512DDE" w:rsidP="00471995">
            <w:pPr>
              <w:jc w:val="left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 xml:space="preserve">★ </w:t>
            </w:r>
            <w:r>
              <w:rPr>
                <w:rFonts w:hint="eastAsia"/>
                <w:bCs/>
              </w:rPr>
              <w:t>屏幕高宽比：</w:t>
            </w:r>
            <w:r>
              <w:rPr>
                <w:rFonts w:hint="eastAsia"/>
                <w:bCs/>
              </w:rPr>
              <w:t>16</w:t>
            </w:r>
            <w:r>
              <w:rPr>
                <w:rFonts w:hint="eastAsia"/>
                <w:bCs/>
              </w:rPr>
              <w:t>：</w:t>
            </w:r>
            <w:r>
              <w:rPr>
                <w:rFonts w:hint="eastAsia"/>
                <w:bCs/>
              </w:rPr>
              <w:t>9</w:t>
            </w:r>
            <w:r>
              <w:rPr>
                <w:rFonts w:hint="eastAsia"/>
                <w:bCs/>
              </w:rPr>
              <w:tab/>
            </w:r>
            <w:r>
              <w:rPr>
                <w:rFonts w:hint="eastAsia"/>
                <w:bCs/>
              </w:rPr>
              <w:tab/>
            </w:r>
            <w:r>
              <w:rPr>
                <w:rFonts w:hint="eastAsia"/>
                <w:bCs/>
              </w:rPr>
              <w:tab/>
            </w:r>
          </w:p>
          <w:p w:rsidR="00512DDE" w:rsidRDefault="00512DDE" w:rsidP="00471995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最小触摸体：≧</w:t>
            </w:r>
            <w:r>
              <w:rPr>
                <w:rFonts w:hint="eastAsia"/>
                <w:bCs/>
              </w:rPr>
              <w:t>120</w:t>
            </w:r>
            <w:r>
              <w:rPr>
                <w:rFonts w:hint="eastAsia"/>
                <w:bCs/>
              </w:rPr>
              <w:t>点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秒</w:t>
            </w:r>
          </w:p>
          <w:p w:rsidR="00512DDE" w:rsidRDefault="00512DDE" w:rsidP="00512DDE">
            <w:pPr>
              <w:pStyle w:val="1"/>
              <w:numPr>
                <w:ilvl w:val="0"/>
                <w:numId w:val="4"/>
              </w:numPr>
              <w:ind w:firstLineChars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采用不低于三星工业级标准液晶面板</w:t>
            </w:r>
          </w:p>
          <w:p w:rsidR="00512DDE" w:rsidRDefault="00512DDE" w:rsidP="00471995">
            <w:pPr>
              <w:widowControl/>
              <w:jc w:val="left"/>
            </w:pPr>
            <w:r>
              <w:rPr>
                <w:rFonts w:hint="eastAsia"/>
              </w:rPr>
              <w:t>机器可以判断内部温度的高低，自动启动风扇进行降温，能适应各种复杂环境</w:t>
            </w:r>
          </w:p>
          <w:p w:rsidR="00512DDE" w:rsidRDefault="00512DDE" w:rsidP="00471995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</w:rPr>
              <w:t>防盗、防抗击设计，整机颜色可用户自定义，根据校园环境进行嵌入安装，整体设计融入校园文化氛围；金属材质外形，结构设计科学安全合理机器正面使用表面防眩光玻璃防护</w:t>
            </w:r>
          </w:p>
          <w:p w:rsidR="00512DDE" w:rsidRDefault="00512DDE" w:rsidP="00512DDE">
            <w:pPr>
              <w:pStyle w:val="1"/>
              <w:numPr>
                <w:ilvl w:val="0"/>
                <w:numId w:val="4"/>
              </w:numPr>
              <w:autoSpaceDN w:val="0"/>
              <w:ind w:firstLineChars="0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主机：操作系统</w:t>
            </w:r>
            <w:r>
              <w:rPr>
                <w:rFonts w:hint="eastAsia"/>
                <w:bCs/>
              </w:rPr>
              <w:t>Win 7</w:t>
            </w:r>
            <w:r>
              <w:rPr>
                <w:rFonts w:hint="eastAsia"/>
                <w:bCs/>
              </w:rPr>
              <w:tab/>
            </w:r>
            <w:r>
              <w:rPr>
                <w:rFonts w:hint="eastAsia"/>
                <w:bCs/>
              </w:rPr>
              <w:t>、</w:t>
            </w:r>
            <w:r>
              <w:rPr>
                <w:rFonts w:hint="eastAsia"/>
                <w:bCs/>
              </w:rPr>
              <w:t>INTEL I3</w:t>
            </w:r>
            <w:r>
              <w:rPr>
                <w:rFonts w:hint="eastAsia"/>
                <w:bCs/>
              </w:rPr>
              <w:t>、</w:t>
            </w:r>
            <w:r>
              <w:rPr>
                <w:rFonts w:hint="eastAsia"/>
                <w:bCs/>
              </w:rPr>
              <w:t>4G</w:t>
            </w:r>
            <w:r>
              <w:rPr>
                <w:rFonts w:hint="eastAsia"/>
                <w:bCs/>
              </w:rPr>
              <w:t>内存、</w:t>
            </w:r>
            <w:r>
              <w:rPr>
                <w:rFonts w:hint="eastAsia"/>
                <w:bCs/>
              </w:rPr>
              <w:t>500G</w:t>
            </w:r>
            <w:r>
              <w:rPr>
                <w:rFonts w:hint="eastAsia"/>
                <w:bCs/>
              </w:rPr>
              <w:t>硬盘</w:t>
            </w:r>
          </w:p>
        </w:tc>
      </w:tr>
      <w:tr w:rsidR="00512DDE" w:rsidTr="00471995">
        <w:trPr>
          <w:trHeight w:val="602"/>
          <w:jc w:val="center"/>
        </w:trPr>
        <w:tc>
          <w:tcPr>
            <w:tcW w:w="8438" w:type="dxa"/>
            <w:gridSpan w:val="3"/>
            <w:vAlign w:val="center"/>
          </w:tcPr>
          <w:p w:rsidR="00512DDE" w:rsidRDefault="00512DDE" w:rsidP="004719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五、交互式电子白板</w:t>
            </w:r>
          </w:p>
        </w:tc>
      </w:tr>
      <w:tr w:rsidR="00512DDE" w:rsidTr="00471995">
        <w:trPr>
          <w:trHeight w:val="3737"/>
          <w:jc w:val="center"/>
        </w:trPr>
        <w:tc>
          <w:tcPr>
            <w:tcW w:w="490" w:type="dxa"/>
            <w:vAlign w:val="center"/>
          </w:tcPr>
          <w:p w:rsidR="00512DDE" w:rsidRDefault="00512DDE" w:rsidP="0047199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836" w:type="dxa"/>
            <w:vAlign w:val="center"/>
          </w:tcPr>
          <w:p w:rsidR="00512DDE" w:rsidRDefault="00512DDE" w:rsidP="0047199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超短焦</w:t>
            </w:r>
          </w:p>
          <w:p w:rsidR="00512DDE" w:rsidRDefault="00512DDE" w:rsidP="0047199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投影机</w:t>
            </w:r>
          </w:p>
        </w:tc>
        <w:tc>
          <w:tcPr>
            <w:tcW w:w="7112" w:type="dxa"/>
            <w:vAlign w:val="center"/>
          </w:tcPr>
          <w:p w:rsidR="00512DDE" w:rsidRDefault="00512DDE" w:rsidP="004719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★0.65英寸、DMD显示芯片, </w:t>
            </w:r>
          </w:p>
          <w:p w:rsidR="00512DDE" w:rsidRDefault="00512DDE" w:rsidP="004719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★光源技术：固态光源 纯激光技术光源，内嵌式内反射镜技术,</w:t>
            </w:r>
          </w:p>
          <w:p w:rsidR="00512DDE" w:rsidRDefault="00512DDE" w:rsidP="004719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★亮度：3500LM  ISO流明或以上（符合ISO21118标准）</w:t>
            </w:r>
          </w:p>
          <w:p w:rsidR="00512DDE" w:rsidRDefault="00512DDE" w:rsidP="004719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★光源寿命≥20000小时，对比度13000:1</w:t>
            </w:r>
          </w:p>
          <w:p w:rsidR="00512DDE" w:rsidRDefault="00512DDE" w:rsidP="004719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标准分辨率1280*800</w:t>
            </w:r>
          </w:p>
          <w:p w:rsidR="00512DDE" w:rsidRDefault="00512DDE" w:rsidP="004719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★投射80英寸宽屏画面时，镜头中点到画面的距离≤46CM</w:t>
            </w:r>
          </w:p>
          <w:p w:rsidR="00512DDE" w:rsidRDefault="00512DDE" w:rsidP="004719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机身重量≤5kg</w:t>
            </w:r>
          </w:p>
          <w:p w:rsidR="00512DDE" w:rsidRDefault="00512DDE" w:rsidP="004719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接口：两路RGB输入端口、一路RGB输出端口、两路USB接口、两路HDMI接口、一路RJ-45网络接口，　一路RS-232接口、两路音频输入、一路音频输出、一路Microphone、一路ECP</w:t>
            </w:r>
          </w:p>
          <w:p w:rsidR="00512DDE" w:rsidRDefault="00512DDE" w:rsidP="00471995">
            <w:pPr>
              <w:rPr>
                <w:b/>
                <w:bCs/>
              </w:rPr>
            </w:pPr>
            <w:r>
              <w:rPr>
                <w:rFonts w:hint="eastAsia"/>
                <w:bCs/>
              </w:rPr>
              <w:t>原装壁挂支架</w:t>
            </w:r>
          </w:p>
        </w:tc>
      </w:tr>
      <w:tr w:rsidR="00512DDE" w:rsidTr="00471995">
        <w:trPr>
          <w:jc w:val="center"/>
        </w:trPr>
        <w:tc>
          <w:tcPr>
            <w:tcW w:w="490" w:type="dxa"/>
            <w:vAlign w:val="center"/>
          </w:tcPr>
          <w:p w:rsidR="00512DDE" w:rsidRDefault="00512DDE" w:rsidP="0047199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36" w:type="dxa"/>
            <w:vAlign w:val="center"/>
          </w:tcPr>
          <w:p w:rsidR="00512DDE" w:rsidRDefault="00512DDE" w:rsidP="0047199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电子白板</w:t>
            </w:r>
          </w:p>
        </w:tc>
        <w:tc>
          <w:tcPr>
            <w:tcW w:w="7112" w:type="dxa"/>
            <w:vAlign w:val="center"/>
          </w:tcPr>
          <w:p w:rsidR="00512DDE" w:rsidRDefault="00512DDE" w:rsidP="004719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★i-AIST红外线感应技术，投影机光线被遮挡不影响连续书写。</w:t>
            </w:r>
          </w:p>
          <w:p w:rsidR="00512DDE" w:rsidRDefault="00512DDE" w:rsidP="004719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★边框对角线尺寸：≥97英寸  16:10 </w:t>
            </w:r>
          </w:p>
          <w:p w:rsidR="00512DDE" w:rsidRDefault="00512DDE" w:rsidP="004719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分辨率：≥32767×32767</w:t>
            </w:r>
          </w:p>
          <w:p w:rsidR="00512DDE" w:rsidRDefault="00512DDE" w:rsidP="004719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有效感应面积</w:t>
            </w:r>
            <w:r>
              <w:rPr>
                <w:rFonts w:ascii="宋体" w:hAnsi="宋体" w:hint="eastAsia"/>
                <w:szCs w:val="21"/>
              </w:rPr>
              <w:tab/>
              <w:t xml:space="preserve">≥2026mm宽×1175mm高  </w:t>
            </w:r>
          </w:p>
          <w:p w:rsidR="00512DDE" w:rsidRDefault="00512DDE" w:rsidP="004719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★多人书写触控：支持六点触控，四人可以同时在电子白板上进行书写。</w:t>
            </w:r>
          </w:p>
          <w:p w:rsidR="00512DDE" w:rsidRDefault="00512DDE" w:rsidP="004719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★面板快捷键：白板两侧各具备不少于15个快捷键，通过快捷键，可直接操作白板软件；在Windows界面下仅通过操作快捷键，即可实现PPT翻页功能，具备自定义快捷键，可以定义软件功能，方便使用</w:t>
            </w:r>
          </w:p>
          <w:p w:rsidR="00512DDE" w:rsidRDefault="00512DDE" w:rsidP="004719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边框面板：边框及面板采用金属材质设计，面板支持水性笔书写，可反复擦除。</w:t>
            </w:r>
          </w:p>
          <w:p w:rsidR="00512DDE" w:rsidRDefault="00512DDE" w:rsidP="004719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 w:hint="eastAsia"/>
                <w:sz w:val="24"/>
                <w:lang w:val="zh-CN"/>
              </w:rPr>
              <w:t>和短焦投影</w:t>
            </w:r>
            <w:r>
              <w:rPr>
                <w:rFonts w:ascii="宋体" w:hAnsi="宋体" w:hint="eastAsia"/>
                <w:sz w:val="24"/>
              </w:rPr>
              <w:t>同品牌原生配合</w:t>
            </w:r>
          </w:p>
          <w:p w:rsidR="00512DDE" w:rsidRDefault="00512DDE" w:rsidP="004719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智能笔盒：可连接智能笔盒，提起不同颜色的笔即可书写不同颜色的笔迹，拿起橡皮即可直接擦写。</w:t>
            </w:r>
          </w:p>
          <w:p w:rsidR="00512DDE" w:rsidRDefault="00512DDE" w:rsidP="00471995">
            <w:pPr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>智能控制：边框上可加装投影机控制模块，方便控制投影机的开关及信号的切换。</w:t>
            </w:r>
          </w:p>
        </w:tc>
      </w:tr>
      <w:tr w:rsidR="00512DDE" w:rsidTr="00471995">
        <w:trPr>
          <w:jc w:val="center"/>
        </w:trPr>
        <w:tc>
          <w:tcPr>
            <w:tcW w:w="8438" w:type="dxa"/>
            <w:gridSpan w:val="3"/>
            <w:vAlign w:val="center"/>
          </w:tcPr>
          <w:p w:rsidR="00512DDE" w:rsidRDefault="00512DDE" w:rsidP="00471995">
            <w:pPr>
              <w:jc w:val="center"/>
              <w:rPr>
                <w:bCs/>
              </w:rPr>
            </w:pPr>
            <w:r>
              <w:rPr>
                <w:rFonts w:hint="eastAsia"/>
                <w:b/>
              </w:rPr>
              <w:lastRenderedPageBreak/>
              <w:t>六、系统管理软件</w:t>
            </w:r>
          </w:p>
        </w:tc>
      </w:tr>
      <w:tr w:rsidR="00512DDE" w:rsidTr="00471995">
        <w:trPr>
          <w:jc w:val="center"/>
        </w:trPr>
        <w:tc>
          <w:tcPr>
            <w:tcW w:w="490" w:type="dxa"/>
            <w:vAlign w:val="center"/>
          </w:tcPr>
          <w:p w:rsidR="00512DDE" w:rsidRDefault="00512DDE" w:rsidP="0047199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836" w:type="dxa"/>
            <w:vAlign w:val="center"/>
          </w:tcPr>
          <w:p w:rsidR="00512DDE" w:rsidRDefault="00512DDE" w:rsidP="0047199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系统管理软件</w:t>
            </w:r>
          </w:p>
        </w:tc>
        <w:tc>
          <w:tcPr>
            <w:tcW w:w="7112" w:type="dxa"/>
            <w:vAlign w:val="center"/>
          </w:tcPr>
          <w:p w:rsidR="00512DDE" w:rsidRDefault="00512DDE" w:rsidP="0047199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 w:cs="宋体" w:hint="eastAsia"/>
                <w:kern w:val="0"/>
                <w:szCs w:val="21"/>
              </w:rPr>
              <w:t>对导览机、触摸屏、显示屏、LED大屏进行远程电源管理,</w:t>
            </w:r>
          </w:p>
          <w:p w:rsidR="00512DDE" w:rsidRDefault="00512DDE" w:rsidP="0047199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 w:cs="宋体"/>
                <w:kern w:val="0"/>
                <w:szCs w:val="21"/>
              </w:rPr>
              <w:t>可以实时获取所有远程电源控制器下联用电设备的当前工作状态。</w:t>
            </w:r>
          </w:p>
          <w:p w:rsidR="00512DDE" w:rsidRDefault="00512DDE" w:rsidP="0047199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 w:cs="宋体"/>
                <w:kern w:val="0"/>
                <w:szCs w:val="21"/>
              </w:rPr>
              <w:t>可以自定义每用电设备的监控方法和探测方式，让平台自动完成对所有下联用电设备的探查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512DDE" w:rsidRDefault="00512DDE" w:rsidP="0047199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 w:cs="宋体"/>
                <w:kern w:val="0"/>
                <w:szCs w:val="21"/>
              </w:rPr>
              <w:t>细化每用电设备的管理归属人和每工作人员名下的所有用电设备;</w:t>
            </w:r>
          </w:p>
          <w:p w:rsidR="00512DDE" w:rsidRDefault="00512DDE" w:rsidP="00471995">
            <w:pPr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 w:cs="宋体"/>
                <w:kern w:val="0"/>
                <w:szCs w:val="21"/>
              </w:rPr>
              <w:t>通过网页可以完成对下联用电设备的电力供应的通断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</w:tr>
      <w:tr w:rsidR="00512DDE" w:rsidTr="00471995">
        <w:trPr>
          <w:jc w:val="center"/>
        </w:trPr>
        <w:tc>
          <w:tcPr>
            <w:tcW w:w="490" w:type="dxa"/>
            <w:vAlign w:val="center"/>
          </w:tcPr>
          <w:p w:rsidR="00512DDE" w:rsidRDefault="00512DDE" w:rsidP="0047199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36" w:type="dxa"/>
            <w:vAlign w:val="center"/>
          </w:tcPr>
          <w:p w:rsidR="00512DDE" w:rsidRDefault="00512DDE" w:rsidP="0047199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控制终端</w:t>
            </w:r>
          </w:p>
        </w:tc>
        <w:tc>
          <w:tcPr>
            <w:tcW w:w="7112" w:type="dxa"/>
            <w:vAlign w:val="center"/>
          </w:tcPr>
          <w:p w:rsidR="00512DDE" w:rsidRDefault="00512DDE" w:rsidP="00471995">
            <w:pPr>
              <w:rPr>
                <w:bCs/>
              </w:rPr>
            </w:pPr>
            <w:r>
              <w:rPr>
                <w:rFonts w:hint="eastAsia"/>
              </w:rPr>
              <w:t>响应时间</w:t>
            </w:r>
            <w:r>
              <w:rPr>
                <w:rFonts w:hint="eastAsia"/>
              </w:rPr>
              <w:t>&lt;10ms</w:t>
            </w:r>
            <w:r>
              <w:rPr>
                <w:rFonts w:hint="eastAsia"/>
              </w:rPr>
              <w:t>每个单元最高可控制</w:t>
            </w:r>
            <w:r>
              <w:rPr>
                <w:rFonts w:hint="eastAsia"/>
              </w:rPr>
              <w:t>10000W</w:t>
            </w:r>
            <w:r>
              <w:rPr>
                <w:rFonts w:hint="eastAsia"/>
              </w:rPr>
              <w:t>以上的仪器设备</w:t>
            </w:r>
          </w:p>
        </w:tc>
      </w:tr>
    </w:tbl>
    <w:p w:rsidR="00512DDE" w:rsidRPr="008F49E2" w:rsidRDefault="00512DDE" w:rsidP="00512DDE"/>
    <w:p w:rsidR="00512DDE" w:rsidRDefault="00512DDE" w:rsidP="00512DDE"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资质要求：</w:t>
      </w:r>
    </w:p>
    <w:p w:rsidR="00512DDE" w:rsidRDefault="00512DDE" w:rsidP="00512DDE">
      <w:pPr>
        <w:spacing w:line="360" w:lineRule="auto"/>
        <w:rPr>
          <w:rFonts w:ascii="宋体" w:hAnsi="宋体"/>
          <w:sz w:val="24"/>
          <w:lang w:val="zh-CN"/>
        </w:rPr>
      </w:pPr>
      <w:r>
        <w:rPr>
          <w:rFonts w:ascii="宋体" w:hAnsi="宋体" w:hint="eastAsia"/>
          <w:sz w:val="24"/>
        </w:rPr>
        <w:t>1、</w:t>
      </w:r>
      <w:r>
        <w:rPr>
          <w:rFonts w:ascii="宋体" w:hAnsi="宋体" w:hint="eastAsia"/>
          <w:sz w:val="24"/>
          <w:lang w:val="zh-CN"/>
        </w:rPr>
        <w:t>超短焦投影需要出具：</w:t>
      </w:r>
    </w:p>
    <w:p w:rsidR="00512DDE" w:rsidRDefault="00512DDE" w:rsidP="00512DDE">
      <w:pPr>
        <w:spacing w:line="360" w:lineRule="auto"/>
        <w:rPr>
          <w:rFonts w:ascii="宋体" w:hAnsi="宋体"/>
          <w:sz w:val="24"/>
          <w:lang w:val="zh-CN"/>
        </w:rPr>
      </w:pPr>
      <w:r>
        <w:rPr>
          <w:rFonts w:ascii="宋体" w:hAnsi="宋体" w:hint="eastAsia"/>
          <w:sz w:val="24"/>
        </w:rPr>
        <w:t>（1）加盖厂家公章的</w:t>
      </w:r>
      <w:r>
        <w:rPr>
          <w:rFonts w:ascii="宋体" w:hAnsi="宋体" w:hint="eastAsia"/>
          <w:sz w:val="24"/>
          <w:lang w:val="zh-CN"/>
        </w:rPr>
        <w:t>授权原件及质保函、</w:t>
      </w:r>
      <w:r>
        <w:rPr>
          <w:rFonts w:ascii="宋体" w:hAnsi="宋体" w:hint="eastAsia"/>
          <w:sz w:val="24"/>
        </w:rPr>
        <w:t>ISO标准检测报</w:t>
      </w:r>
      <w:bookmarkStart w:id="2" w:name="_GoBack"/>
      <w:bookmarkEnd w:id="2"/>
      <w:r>
        <w:rPr>
          <w:rFonts w:ascii="宋体" w:hAnsi="宋体" w:hint="eastAsia"/>
          <w:sz w:val="24"/>
        </w:rPr>
        <w:t>告复印件、该机型节能、环保认证证书复印件</w:t>
      </w:r>
    </w:p>
    <w:p w:rsidR="00512DDE" w:rsidRPr="00544082" w:rsidRDefault="00512DDE" w:rsidP="00512DD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>
        <w:rPr>
          <w:rFonts w:ascii="宋体" w:hAnsi="宋体" w:hint="eastAsia"/>
          <w:sz w:val="24"/>
          <w:lang w:val="zh-CN"/>
        </w:rPr>
        <w:t>提供</w:t>
      </w:r>
      <w:r>
        <w:rPr>
          <w:rFonts w:ascii="宋体" w:hAnsi="宋体" w:hint="eastAsia"/>
          <w:sz w:val="24"/>
        </w:rPr>
        <w:t>3C认证及CLASS1认证证书</w:t>
      </w:r>
    </w:p>
    <w:p w:rsidR="00512DDE" w:rsidRDefault="00512DDE" w:rsidP="00512DD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2、电子白板资质：</w:t>
      </w:r>
    </w:p>
    <w:p w:rsidR="00512DDE" w:rsidRDefault="00512DDE" w:rsidP="00512DD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>
        <w:rPr>
          <w:rFonts w:ascii="宋体" w:hAnsi="宋体" w:hint="eastAsia"/>
          <w:sz w:val="24"/>
          <w:lang w:val="zh-CN"/>
        </w:rPr>
        <w:t>加盖厂家公章的授权原件及质保函、</w:t>
      </w:r>
      <w:r>
        <w:rPr>
          <w:rFonts w:ascii="宋体" w:hAnsi="宋体" w:hint="eastAsia"/>
          <w:sz w:val="24"/>
        </w:rPr>
        <w:t>FCC认证、II型环境认证、质检稳定合格产品等证书</w:t>
      </w:r>
    </w:p>
    <w:p w:rsidR="00512DDE" w:rsidRPr="00534BA5" w:rsidRDefault="00512DDE" w:rsidP="00512DD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（2）产品需有国家电子计算机质量监督检验中心出具的MTBF认证，需平均无故障时间≥60000小时。</w:t>
      </w:r>
    </w:p>
    <w:p w:rsidR="00512DDE" w:rsidRDefault="00512DDE" w:rsidP="008233E9">
      <w:pPr>
        <w:rPr>
          <w:b/>
        </w:rPr>
      </w:pPr>
    </w:p>
    <w:p w:rsidR="00512DDE" w:rsidRDefault="00512DDE" w:rsidP="00512DDE">
      <w:pPr>
        <w:autoSpaceDE w:val="0"/>
        <w:autoSpaceDN w:val="0"/>
        <w:adjustRightInd w:val="0"/>
        <w:spacing w:line="312" w:lineRule="auto"/>
        <w:ind w:rightChars="-309" w:right="-649"/>
      </w:pPr>
      <w:r>
        <w:rPr>
          <w:rFonts w:ascii="黑体" w:eastAsia="黑体" w:hAnsi="宋体" w:hint="eastAsia"/>
          <w:b/>
          <w:color w:val="FF0000"/>
          <w:sz w:val="36"/>
          <w:szCs w:val="36"/>
        </w:rPr>
        <w:t>分包2：门禁管理系统配置清单</w:t>
      </w:r>
    </w:p>
    <w:tbl>
      <w:tblPr>
        <w:tblW w:w="0" w:type="auto"/>
        <w:tblInd w:w="93" w:type="dxa"/>
        <w:tblLayout w:type="fixed"/>
        <w:tblLook w:val="04A0"/>
      </w:tblPr>
      <w:tblGrid>
        <w:gridCol w:w="540"/>
        <w:gridCol w:w="893"/>
        <w:gridCol w:w="1984"/>
        <w:gridCol w:w="3119"/>
        <w:gridCol w:w="1417"/>
        <w:gridCol w:w="426"/>
      </w:tblGrid>
      <w:tr w:rsidR="00512DDE" w:rsidRPr="00F95317" w:rsidTr="00471995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DE" w:rsidRPr="00F9531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DE" w:rsidRPr="00F9531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模块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DE" w:rsidRPr="00F9531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型号参数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DE" w:rsidRPr="00F95317" w:rsidRDefault="00512DDE" w:rsidP="00471995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参考</w:t>
            </w: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品牌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DE" w:rsidRPr="00F9531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512DDE" w:rsidRPr="008043D7" w:rsidTr="00471995">
        <w:trPr>
          <w:trHeight w:val="3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控制模块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主控管理软件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 w:themeColor="text1"/>
                <w:kern w:val="0"/>
                <w:szCs w:val="21"/>
              </w:rPr>
            </w:pPr>
            <w:r w:rsidRPr="00170360">
              <w:rPr>
                <w:rFonts w:hint="eastAsia"/>
                <w:color w:val="000000" w:themeColor="text1"/>
              </w:rPr>
              <w:t>★</w:t>
            </w: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Cs w:val="21"/>
              </w:rPr>
              <w:t>需与学院现有考勤系统和指纹库无缝对接。需要有网页端控制，APP控制，可实时对门禁数据进行统计，并实时修改权限，具有分权限审查功能。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定制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512DDE" w:rsidRPr="008043D7" w:rsidTr="00471995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管理服务机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hint="eastAsia"/>
                <w:color w:val="000000" w:themeColor="text1"/>
              </w:rPr>
              <w:t>i7-6700K 8G 1T+120G SSD ，GTX970 4G独显 Wifi，win10（由学校自行提供）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联想/hp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512DDE" w:rsidRPr="008043D7" w:rsidTr="00471995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网络门禁控制器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hint="eastAsia"/>
                <w:color w:val="000000" w:themeColor="text1"/>
              </w:rPr>
              <w:t>★</w:t>
            </w: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Cs w:val="21"/>
              </w:rPr>
              <w:t>10万张注册卡，20万条注册记录，四门双向控制，采用TIDavinciTm³55视频处理器：主频600 MHz，linux操作系统，支持高清图像压缩标准：MPEG-4/H.264，提供公安部相关的检测报告复印件</w:t>
            </w:r>
            <w:r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，</w:t>
            </w: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Cs w:val="21"/>
              </w:rPr>
              <w:t>提供原厂针对本项目的专项授权书和三年质保函。</w:t>
            </w: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新力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/达盛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512DDE" w:rsidRPr="008043D7" w:rsidTr="00471995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自动门禁控制器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Cs w:val="21"/>
              </w:rPr>
              <w:t>10万张注册卡，20万条注册记录，双门双向控制，采用TIDavinciTm³55视频处理器：主频600 MHz，linux操作系统，支持高清图像压缩标准：MPEG-4/H.264，提供公安部相关的检测报告复印件</w:t>
            </w:r>
            <w:r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，</w:t>
            </w: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Cs w:val="21"/>
              </w:rPr>
              <w:t>提供原厂针对本项目的专项授权书和三年质保函。</w:t>
            </w: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新力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/达盛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512DDE" w:rsidRPr="008043D7" w:rsidTr="00471995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多门控制电源箱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220V供电，带12v变压器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新力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/达盛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512DDE" w:rsidRPr="008043D7" w:rsidTr="00471995">
        <w:trPr>
          <w:trHeight w:val="3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管理模块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出入门禁一体机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指纹、刷卡、密码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新力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/达盛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</w:tr>
      <w:tr w:rsidR="00512DDE" w:rsidRPr="008043D7" w:rsidTr="00471995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单门磁力锁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 w:themeColor="text1"/>
                <w:kern w:val="0"/>
                <w:szCs w:val="21"/>
              </w:rPr>
            </w:pPr>
            <w:r w:rsidRPr="00170360">
              <w:rPr>
                <w:rFonts w:hint="eastAsia"/>
                <w:color w:val="000000" w:themeColor="text1"/>
              </w:rPr>
              <w:t>★</w:t>
            </w: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Cs w:val="21"/>
              </w:rPr>
              <w:t>1、读卡距离：0-3cm；2、开门时间：&lt;3 s；3、工作电源：6 V（4节5号碱性电池）；4、开锁电流：约150 mA；5、分为右内开，右外开；左内开，左外开等6、该锁能支持机械钥匙开门，刷卡开门或远程移动设备开门等功能。配合RFID门禁考勤刷卡节点使用。提供原厂针对本项目的专项授权书和三年质保函。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新力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/达盛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 w:rsidR="00512DDE" w:rsidRPr="008043D7" w:rsidTr="00471995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双门磁力锁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 w:themeColor="text1"/>
                <w:kern w:val="0"/>
                <w:szCs w:val="21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Cs w:val="21"/>
              </w:rPr>
              <w:t>1、读卡距离：0-3cm；2、开门时间：&lt;3 s；3、工作电源：6 V（4节5号碱性电池）；4、开锁电流：约150 mA；5、分为右内开，右外开；左内开，左外开等6、该锁能支持机械钥匙开门，刷卡开门或远程移动设备开门等功能。配合RFID门禁考勤刷卡节点使用。提供原厂针对本项目的专项授权书和三年质保函。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新力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/达盛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512DDE" w:rsidRPr="008043D7" w:rsidTr="00471995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内开电机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双门A型，含轨道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三浦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/达盛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512DDE" w:rsidRPr="008043D7" w:rsidTr="00471995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内开电机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 xml:space="preserve">单门A型，大功率，含轨道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三浦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/达盛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512DDE" w:rsidRPr="008043D7" w:rsidTr="00471995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出门按钮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170360"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  <w:t>X</w:t>
            </w: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in-2型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新力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/达盛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</w:tr>
      <w:tr w:rsidR="00512DDE" w:rsidRPr="008043D7" w:rsidTr="00471995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指纹采集器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0"/>
                <w:szCs w:val="20"/>
              </w:rPr>
            </w:pPr>
            <w:r w:rsidRPr="00170360">
              <w:rPr>
                <w:rFonts w:ascii="华文楷体" w:eastAsia="华文楷体" w:hAnsi="华文楷体" w:cs="Tahoma" w:hint="eastAsia"/>
                <w:color w:val="333333"/>
                <w:sz w:val="20"/>
                <w:szCs w:val="20"/>
              </w:rPr>
              <w:t>规格：</w:t>
            </w:r>
            <w:r w:rsidRPr="00170360">
              <w:rPr>
                <w:rFonts w:ascii="华文楷体" w:eastAsia="华文楷体" w:hAnsi="华文楷体" w:cs="Tahoma"/>
                <w:color w:val="333333"/>
                <w:sz w:val="20"/>
                <w:szCs w:val="20"/>
              </w:rPr>
              <w:t>124.5mm*102mm*34mm</w:t>
            </w:r>
            <w:r w:rsidRPr="00170360">
              <w:rPr>
                <w:rFonts w:ascii="华文楷体" w:eastAsia="华文楷体" w:hAnsi="华文楷体" w:cs="Tahoma" w:hint="eastAsia"/>
                <w:color w:val="333333"/>
                <w:sz w:val="20"/>
                <w:szCs w:val="20"/>
              </w:rPr>
              <w:t>，</w:t>
            </w:r>
            <w:r w:rsidRPr="00170360">
              <w:rPr>
                <w:rFonts w:ascii="华文楷体" w:eastAsia="华文楷体" w:hAnsi="华文楷体" w:cs="Tahoma"/>
                <w:color w:val="333333"/>
                <w:sz w:val="20"/>
                <w:szCs w:val="20"/>
              </w:rPr>
              <w:t>供电电压： 5.0V +/- 0.25V (USB界</w:t>
            </w:r>
            <w:r w:rsidRPr="00170360">
              <w:rPr>
                <w:rFonts w:ascii="华文楷体" w:eastAsia="华文楷体" w:hAnsi="华文楷体" w:cs="Tahoma"/>
                <w:color w:val="333333"/>
                <w:sz w:val="20"/>
                <w:szCs w:val="20"/>
              </w:rPr>
              <w:lastRenderedPageBreak/>
              <w:t>面供电)</w:t>
            </w: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lastRenderedPageBreak/>
              <w:t>新力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/达盛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512DDE" w:rsidRPr="008043D7" w:rsidTr="00471995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发卡器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Cs w:val="21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Cs w:val="21"/>
              </w:rPr>
              <w:t xml:space="preserve">USB接口，工作频率13.56MHz，支持卡13.56MHz MF1 S50卡及其兼容卡读写距离：&lt;10cm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新力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/达盛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512DDE" w:rsidRPr="008043D7" w:rsidTr="00471995">
        <w:trPr>
          <w:trHeight w:val="86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交换机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 w:themeColor="text1"/>
                <w:kern w:val="0"/>
                <w:sz w:val="20"/>
                <w:szCs w:val="20"/>
              </w:rPr>
            </w:pPr>
            <w:r w:rsidRPr="00170360">
              <w:rPr>
                <w:rFonts w:ascii="华文楷体" w:eastAsia="华文楷体" w:hAnsi="华文楷体" w:cs="Arial" w:hint="eastAsia"/>
                <w:color w:val="000000" w:themeColor="text1"/>
                <w:sz w:val="20"/>
                <w:szCs w:val="20"/>
              </w:rPr>
              <w:t>全千兆交换机，背板带宽≥48Gbps，包转发率≥35Mpps，24个</w:t>
            </w:r>
            <w:r w:rsidRPr="00170360">
              <w:rPr>
                <w:rFonts w:ascii="华文楷体" w:eastAsia="华文楷体" w:hAnsi="华文楷体" w:cs="Arial"/>
                <w:color w:val="000000" w:themeColor="text1"/>
                <w:sz w:val="20"/>
                <w:szCs w:val="20"/>
              </w:rPr>
              <w:t>10/100/1000Base-TX以太网端口,2个100/1000Base-X SFP端口</w:t>
            </w:r>
            <w:r w:rsidRPr="00170360">
              <w:rPr>
                <w:rFonts w:ascii="华文楷体" w:eastAsia="华文楷体" w:hAnsi="华文楷体" w:cs="Arial" w:hint="eastAsia"/>
                <w:color w:val="000000" w:themeColor="text1"/>
                <w:sz w:val="20"/>
                <w:szCs w:val="20"/>
              </w:rPr>
              <w:t>，</w:t>
            </w:r>
            <w:r w:rsidRPr="00170360">
              <w:rPr>
                <w:rFonts w:ascii="华文楷体" w:eastAsia="华文楷体" w:hAnsi="华文楷体" w:cs="Arial"/>
                <w:color w:val="000000" w:themeColor="text1"/>
                <w:sz w:val="20"/>
                <w:szCs w:val="20"/>
              </w:rPr>
              <w:t>支持SNMP V1/V2c/V3,支持NTP时钟,支持系统工作日志,支持集群管理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H3C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/华为/锐捷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512DDE" w:rsidRPr="008043D7" w:rsidTr="00471995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电源箱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 xml:space="preserve">　220V供电，带12v变压器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普天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/正泰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512DDE" w:rsidRPr="008043D7" w:rsidTr="00471995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数据存储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 w:themeColor="text1"/>
                <w:kern w:val="0"/>
                <w:szCs w:val="21"/>
              </w:rPr>
            </w:pPr>
            <w:r w:rsidRPr="00170360">
              <w:rPr>
                <w:rFonts w:hint="eastAsia"/>
                <w:color w:val="000000" w:themeColor="text1"/>
              </w:rPr>
              <w:t>★</w:t>
            </w: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Cs w:val="21"/>
              </w:rPr>
              <w:t>4U机架式IP磁盘存储阵列</w:t>
            </w:r>
          </w:p>
          <w:p w:rsidR="00512DDE" w:rsidRPr="00170360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 w:themeColor="text1"/>
                <w:kern w:val="0"/>
                <w:szCs w:val="21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Cs w:val="21"/>
              </w:rPr>
              <w:t>模块化无线缆设计，4核CPU,6G内存，主板、电源、风扇可插拔更换，便于维护</w:t>
            </w:r>
          </w:p>
          <w:p w:rsidR="00512DDE" w:rsidRPr="00170360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 w:themeColor="text1"/>
                <w:kern w:val="0"/>
                <w:szCs w:val="21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Cs w:val="21"/>
              </w:rPr>
              <w:t>250Mbits/秒录像写入能力+额外100Mbits/秒转发能力（建议配置200M+70M），16个SATA盘位，支持iSCSI,RAID0/1/5/6/10</w:t>
            </w:r>
          </w:p>
          <w:p w:rsidR="00512DDE" w:rsidRPr="00170360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 w:themeColor="text1"/>
                <w:kern w:val="0"/>
                <w:szCs w:val="21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Cs w:val="21"/>
              </w:rPr>
              <w:t>2个千兆网口，支持双网卡绑定，单电源.与原视频监控平台无缝对接，实现录像直接存储及码流转发，数据存储时间不得少于6个月。提供原厂针对本项目的专项授权书和三年质保函。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科达/群晖/IBM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512DDE" w:rsidRPr="008043D7" w:rsidTr="00471995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10049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客户端软件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 w:themeColor="text1"/>
                <w:kern w:val="0"/>
                <w:sz w:val="18"/>
                <w:szCs w:val="18"/>
              </w:rPr>
            </w:pPr>
            <w:r w:rsidRPr="00170360">
              <w:rPr>
                <w:rFonts w:hint="eastAsia"/>
                <w:color w:val="000000" w:themeColor="text1"/>
              </w:rPr>
              <w:t>★</w:t>
            </w: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18"/>
                <w:szCs w:val="18"/>
              </w:rPr>
              <w:t>PC机客户端视频查看与控制软件：具有设备管理与在线设备显示、设备点未连接显示列表、四画面视频实时查看、报警信息与设备问题信息显示、视频录像检索与回放、设备日志管理、报警日志管理、操作日志管理、报警方式与显示设置，网络传输模式设置功能，控制命令发送与状态显示、传感数据显示、报警画面自动弹出等功能。可远程控开启门禁系统。配合视频智能NVS网关使用。</w:t>
            </w: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Cs w:val="21"/>
              </w:rPr>
              <w:t>提供原厂针对本项目的专项授权书和三年质保函。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新力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/达盛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512DDE" w:rsidRPr="008043D7" w:rsidTr="00471995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0049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100497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智能终端（ios／android）＋客户端软件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 w:themeColor="text1"/>
                <w:kern w:val="0"/>
                <w:szCs w:val="21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Cs w:val="21"/>
              </w:rPr>
              <w:t>智能手机客户端视频查看与控制软件：具有设备管理与在线设备显示、设备点未连接显示列表、视频实时查看、报警信息与设备问题信息显示、视频录像检索与回放、报警日志管理、报警方式与显示设置，网络传输模式设置功能，控制命令发送与状态</w:t>
            </w: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Cs w:val="21"/>
              </w:rPr>
              <w:lastRenderedPageBreak/>
              <w:t>显示、传感数据显示、报警提醒等功能。可远程控开启门禁系统。提供原厂针对本项目的专项授权书和三年质保函。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0049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lastRenderedPageBreak/>
              <w:t>新力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/达盛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0049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12DDE" w:rsidRPr="008043D7" w:rsidTr="00471995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材料施工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电源线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RVV2*2.5，100米/卷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天诚/丰绘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512DDE" w:rsidRPr="008043D7" w:rsidTr="00471995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信号线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RVVP2*2.5，100米/卷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天诚/丰绘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512DDE" w:rsidRPr="008043D7" w:rsidTr="00471995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网线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CAT.6,  305米/箱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普天/TCL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512DDE" w:rsidRPr="008043D7" w:rsidTr="00471995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及时贴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长约50米，宽15厘米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定制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512DDE" w:rsidRPr="008043D7" w:rsidTr="00471995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光纤等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8芯多模，含主材、辅材、熔接费、施工管理费等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普天/TCL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512DDE" w:rsidRPr="00E8073A" w:rsidTr="00471995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管材等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施工中所涉及到的所有线槽、线管，数量自行测量。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中财/世统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170360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22"/>
                <w:szCs w:val="22"/>
              </w:rPr>
            </w:pPr>
            <w:r w:rsidRPr="00170360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512DDE" w:rsidRPr="008043D7" w:rsidTr="00471995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施工费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含基层建设，人工辅材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DE" w:rsidRPr="008043D7" w:rsidRDefault="00512DDE" w:rsidP="00471995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</w:tbl>
    <w:p w:rsidR="00512DDE" w:rsidRDefault="00512DDE" w:rsidP="00512DDE"/>
    <w:p w:rsidR="00512DDE" w:rsidRDefault="00512DDE" w:rsidP="00512DDE"/>
    <w:p w:rsidR="00512DDE" w:rsidRDefault="00512DDE" w:rsidP="00512DDE">
      <w:pPr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备注：</w:t>
      </w:r>
    </w:p>
    <w:p w:rsidR="00512DDE" w:rsidRPr="008043D7" w:rsidRDefault="00512DDE" w:rsidP="00512DDE">
      <w:pPr>
        <w:pStyle w:val="a6"/>
        <w:numPr>
          <w:ilvl w:val="0"/>
          <w:numId w:val="5"/>
        </w:numPr>
        <w:spacing w:line="360" w:lineRule="auto"/>
        <w:ind w:left="408" w:hangingChars="170" w:hanging="408"/>
        <w:rPr>
          <w:rFonts w:ascii="宋体" w:hAnsi="宋体"/>
          <w:sz w:val="24"/>
        </w:rPr>
      </w:pPr>
      <w:r w:rsidRPr="008043D7">
        <w:rPr>
          <w:rFonts w:ascii="宋体" w:hAnsi="宋体" w:hint="eastAsia"/>
          <w:sz w:val="24"/>
          <w:lang w:val="zh-CN"/>
        </w:rPr>
        <w:t>本次门禁系统改造</w:t>
      </w:r>
      <w:r>
        <w:rPr>
          <w:rFonts w:ascii="宋体" w:hAnsi="宋体" w:hint="eastAsia"/>
          <w:sz w:val="24"/>
          <w:lang w:val="zh-CN"/>
        </w:rPr>
        <w:t>是对门禁系统、原有视频监控系统和软硬件进行设计、编程和升级安装，供应商必须具有相应的资质和成功案例；该系统</w:t>
      </w:r>
      <w:r w:rsidRPr="008043D7">
        <w:rPr>
          <w:rFonts w:ascii="宋体" w:hAnsi="宋体" w:hint="eastAsia"/>
          <w:sz w:val="24"/>
          <w:lang w:val="zh-CN"/>
        </w:rPr>
        <w:t>应在原有门的基础上进行改造，对新建门和原有门可根据实际情况进行相应改造</w:t>
      </w:r>
      <w:r w:rsidRPr="008043D7">
        <w:rPr>
          <w:rFonts w:ascii="宋体" w:hAnsi="宋体" w:hint="eastAsia"/>
          <w:sz w:val="24"/>
        </w:rPr>
        <w:t>，改造要求在停电情况下保障安全的开门应急措施。</w:t>
      </w:r>
    </w:p>
    <w:p w:rsidR="00512DDE" w:rsidRDefault="00512DDE" w:rsidP="00512DDE">
      <w:pPr>
        <w:pStyle w:val="a6"/>
        <w:numPr>
          <w:ilvl w:val="0"/>
          <w:numId w:val="5"/>
        </w:numPr>
        <w:spacing w:line="360" w:lineRule="auto"/>
        <w:ind w:left="408" w:hangingChars="170" w:hanging="4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本次门禁管理系统改造招标含实际施工，施工主干线缆需用光纤，预留监控、人脸识别门禁等及其他网络设备信号传播。其他线材不低于CAT6指标。</w:t>
      </w:r>
    </w:p>
    <w:p w:rsidR="00512DDE" w:rsidRDefault="00512DDE" w:rsidP="00512DDE">
      <w:pPr>
        <w:pStyle w:val="a6"/>
        <w:numPr>
          <w:ilvl w:val="0"/>
          <w:numId w:val="5"/>
        </w:numPr>
        <w:spacing w:line="360" w:lineRule="auto"/>
        <w:ind w:left="408" w:hangingChars="170" w:hanging="4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手机APP包含ios及android系统，网页管理模式目前要求并发数在100线程以内。</w:t>
      </w:r>
    </w:p>
    <w:p w:rsidR="00512DDE" w:rsidRDefault="00512DDE" w:rsidP="00512DDE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:rsidR="00512DDE" w:rsidRPr="00564A5A" w:rsidRDefault="00512DDE" w:rsidP="00512DDE">
      <w:pPr>
        <w:pStyle w:val="a6"/>
        <w:spacing w:line="360" w:lineRule="auto"/>
        <w:ind w:left="408" w:firstLineChars="0" w:firstLine="0"/>
        <w:rPr>
          <w:rFonts w:ascii="宋体" w:hAnsi="宋体"/>
          <w:sz w:val="24"/>
        </w:rPr>
      </w:pPr>
      <w:r>
        <w:rPr>
          <w:rFonts w:hint="eastAsia"/>
        </w:rPr>
        <w:lastRenderedPageBreak/>
        <w:t>评分标准</w:t>
      </w:r>
    </w:p>
    <w:tbl>
      <w:tblPr>
        <w:tblW w:w="88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249"/>
        <w:gridCol w:w="5980"/>
        <w:gridCol w:w="839"/>
      </w:tblGrid>
      <w:tr w:rsidR="00512DDE" w:rsidRPr="007579CE" w:rsidTr="00471995">
        <w:tc>
          <w:tcPr>
            <w:tcW w:w="817" w:type="dxa"/>
            <w:vAlign w:val="center"/>
          </w:tcPr>
          <w:p w:rsidR="00512DDE" w:rsidRPr="007579CE" w:rsidRDefault="00512DDE" w:rsidP="00471995">
            <w:pPr>
              <w:widowControl/>
              <w:shd w:val="clear" w:color="auto" w:fill="FFFFFF"/>
              <w:jc w:val="center"/>
              <w:rPr>
                <w:rFonts w:ascii="宋体"/>
                <w:kern w:val="0"/>
                <w:szCs w:val="21"/>
                <w:shd w:val="clear" w:color="auto" w:fill="FFFFFF"/>
              </w:rPr>
            </w:pPr>
            <w:r w:rsidRPr="007579CE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1249" w:type="dxa"/>
            <w:vAlign w:val="center"/>
          </w:tcPr>
          <w:p w:rsidR="00512DDE" w:rsidRPr="007579CE" w:rsidRDefault="00512DDE" w:rsidP="00471995">
            <w:pPr>
              <w:widowControl/>
              <w:shd w:val="clear" w:color="auto" w:fill="FFFFFF"/>
              <w:jc w:val="center"/>
              <w:rPr>
                <w:rFonts w:ascii="宋体"/>
                <w:kern w:val="0"/>
                <w:szCs w:val="21"/>
                <w:shd w:val="clear" w:color="auto" w:fill="FFFFFF"/>
              </w:rPr>
            </w:pPr>
            <w:r w:rsidRPr="007579CE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评分因素</w:t>
            </w:r>
          </w:p>
        </w:tc>
        <w:tc>
          <w:tcPr>
            <w:tcW w:w="5980" w:type="dxa"/>
            <w:vAlign w:val="center"/>
          </w:tcPr>
          <w:p w:rsidR="00512DDE" w:rsidRPr="007579CE" w:rsidRDefault="00512DDE" w:rsidP="00471995">
            <w:pPr>
              <w:widowControl/>
              <w:shd w:val="clear" w:color="auto" w:fill="FFFFFF"/>
              <w:ind w:firstLine="412"/>
              <w:jc w:val="center"/>
              <w:rPr>
                <w:rFonts w:ascii="宋体"/>
                <w:kern w:val="0"/>
                <w:szCs w:val="21"/>
                <w:shd w:val="clear" w:color="auto" w:fill="FFFFFF"/>
              </w:rPr>
            </w:pPr>
            <w:r w:rsidRPr="007579CE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评审细则</w:t>
            </w:r>
          </w:p>
        </w:tc>
        <w:tc>
          <w:tcPr>
            <w:tcW w:w="839" w:type="dxa"/>
            <w:vAlign w:val="center"/>
          </w:tcPr>
          <w:p w:rsidR="00512DDE" w:rsidRPr="007579CE" w:rsidRDefault="00512DDE" w:rsidP="00471995">
            <w:pPr>
              <w:widowControl/>
              <w:shd w:val="clear" w:color="auto" w:fill="FFFFFF"/>
              <w:jc w:val="center"/>
              <w:rPr>
                <w:rFonts w:ascii="宋体"/>
                <w:kern w:val="0"/>
                <w:szCs w:val="21"/>
                <w:shd w:val="clear" w:color="auto" w:fill="FFFFFF"/>
              </w:rPr>
            </w:pPr>
            <w:r w:rsidRPr="007579CE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分值</w:t>
            </w:r>
          </w:p>
        </w:tc>
      </w:tr>
      <w:tr w:rsidR="00512DDE" w:rsidRPr="007579CE" w:rsidTr="00471995">
        <w:tc>
          <w:tcPr>
            <w:tcW w:w="817" w:type="dxa"/>
            <w:vAlign w:val="center"/>
          </w:tcPr>
          <w:p w:rsidR="00512DDE" w:rsidRPr="007579CE" w:rsidRDefault="00512DDE" w:rsidP="00471995">
            <w:pPr>
              <w:widowControl/>
              <w:shd w:val="clear" w:color="auto" w:fill="FFFFFF"/>
              <w:ind w:firstLine="412"/>
              <w:jc w:val="center"/>
              <w:rPr>
                <w:rFonts w:ascii="宋体"/>
                <w:kern w:val="0"/>
                <w:szCs w:val="21"/>
                <w:shd w:val="clear" w:color="auto" w:fill="FFFFFF"/>
              </w:rPr>
            </w:pPr>
            <w:r w:rsidRPr="007579CE"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1249" w:type="dxa"/>
            <w:vAlign w:val="center"/>
          </w:tcPr>
          <w:p w:rsidR="00512DDE" w:rsidRPr="007579CE" w:rsidRDefault="00512DDE" w:rsidP="00471995">
            <w:pPr>
              <w:widowControl/>
              <w:shd w:val="clear" w:color="auto" w:fill="FFFFFF"/>
              <w:jc w:val="center"/>
              <w:rPr>
                <w:rFonts w:ascii="宋体"/>
                <w:kern w:val="0"/>
                <w:szCs w:val="21"/>
                <w:shd w:val="clear" w:color="auto" w:fill="FFFFFF"/>
              </w:rPr>
            </w:pPr>
            <w:r w:rsidRPr="007579CE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价格</w:t>
            </w:r>
          </w:p>
          <w:p w:rsidR="00512DDE" w:rsidRPr="007579CE" w:rsidRDefault="00512DDE" w:rsidP="00471995">
            <w:pPr>
              <w:widowControl/>
              <w:shd w:val="clear" w:color="auto" w:fill="FFFFFF"/>
              <w:jc w:val="center"/>
              <w:rPr>
                <w:rFonts w:ascii="宋体"/>
                <w:kern w:val="0"/>
                <w:szCs w:val="21"/>
                <w:shd w:val="clear" w:color="auto" w:fill="FFFFFF"/>
              </w:rPr>
            </w:pPr>
            <w:r w:rsidRPr="007579CE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（</w:t>
            </w:r>
            <w:r w:rsidRPr="007579CE"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>70</w:t>
            </w:r>
            <w:r w:rsidRPr="007579CE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分）</w:t>
            </w:r>
          </w:p>
        </w:tc>
        <w:tc>
          <w:tcPr>
            <w:tcW w:w="5980" w:type="dxa"/>
            <w:vAlign w:val="center"/>
          </w:tcPr>
          <w:p w:rsidR="00512DDE" w:rsidRPr="007579CE" w:rsidRDefault="00512DDE" w:rsidP="00471995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3BD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以各有效投标人评标价的最低值为基准值</w:t>
            </w:r>
            <w:r w:rsidRPr="00B139E8">
              <w:rPr>
                <w:rFonts w:ascii="宋体" w:hAnsi="宋体" w:cs="宋体" w:hint="eastAsia"/>
                <w:color w:val="000000"/>
                <w:kern w:val="0"/>
                <w:szCs w:val="21"/>
              </w:rPr>
              <w:t>，最低价得满分7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 w:rsidRPr="00B139E8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分，其他每高于1%扣0.5分（小数点后保留1位）</w:t>
            </w:r>
          </w:p>
        </w:tc>
        <w:tc>
          <w:tcPr>
            <w:tcW w:w="839" w:type="dxa"/>
            <w:vAlign w:val="center"/>
          </w:tcPr>
          <w:p w:rsidR="00512DDE" w:rsidRPr="007579CE" w:rsidRDefault="00512DDE" w:rsidP="00471995">
            <w:pPr>
              <w:widowControl/>
              <w:shd w:val="clear" w:color="auto" w:fill="FFFFFF"/>
              <w:jc w:val="center"/>
              <w:rPr>
                <w:rFonts w:ascii="宋体"/>
                <w:kern w:val="0"/>
                <w:szCs w:val="21"/>
                <w:shd w:val="clear" w:color="auto" w:fill="FFFFFF"/>
              </w:rPr>
            </w:pPr>
            <w:r w:rsidRPr="007579CE"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>70</w:t>
            </w:r>
          </w:p>
        </w:tc>
      </w:tr>
      <w:tr w:rsidR="00512DDE" w:rsidRPr="007579CE" w:rsidTr="00471995">
        <w:trPr>
          <w:trHeight w:val="946"/>
        </w:trPr>
        <w:tc>
          <w:tcPr>
            <w:tcW w:w="817" w:type="dxa"/>
            <w:vMerge w:val="restart"/>
            <w:vAlign w:val="center"/>
          </w:tcPr>
          <w:p w:rsidR="00512DDE" w:rsidRPr="007579CE" w:rsidRDefault="00512DDE" w:rsidP="00471995">
            <w:pPr>
              <w:widowControl/>
              <w:shd w:val="clear" w:color="auto" w:fill="FFFFFF"/>
              <w:ind w:firstLine="412"/>
              <w:jc w:val="center"/>
              <w:rPr>
                <w:rFonts w:ascii="宋体"/>
                <w:kern w:val="0"/>
                <w:szCs w:val="21"/>
                <w:shd w:val="clear" w:color="auto" w:fill="FFFFFF"/>
              </w:rPr>
            </w:pPr>
            <w:r w:rsidRPr="007579CE"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>2</w:t>
            </w:r>
          </w:p>
        </w:tc>
        <w:tc>
          <w:tcPr>
            <w:tcW w:w="1249" w:type="dxa"/>
            <w:vMerge w:val="restart"/>
            <w:vAlign w:val="center"/>
          </w:tcPr>
          <w:p w:rsidR="00512DDE" w:rsidRPr="007579CE" w:rsidRDefault="00512DDE" w:rsidP="00471995">
            <w:pPr>
              <w:widowControl/>
              <w:shd w:val="clear" w:color="auto" w:fill="FFFFFF"/>
              <w:jc w:val="center"/>
              <w:rPr>
                <w:rFonts w:ascii="宋体"/>
                <w:kern w:val="0"/>
                <w:szCs w:val="21"/>
                <w:shd w:val="clear" w:color="auto" w:fill="FFFFFF"/>
              </w:rPr>
            </w:pPr>
            <w:r w:rsidRPr="007579CE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施工组织设计（</w:t>
            </w:r>
            <w:r w:rsidRPr="007579CE"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5</w:t>
            </w:r>
            <w:r w:rsidRPr="007579CE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分）</w:t>
            </w:r>
          </w:p>
        </w:tc>
        <w:tc>
          <w:tcPr>
            <w:tcW w:w="5980" w:type="dxa"/>
            <w:vAlign w:val="center"/>
          </w:tcPr>
          <w:p w:rsidR="00512DDE" w:rsidRPr="007579CE" w:rsidRDefault="00512DDE" w:rsidP="00471995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宋体"/>
                <w:kern w:val="0"/>
                <w:szCs w:val="21"/>
                <w:shd w:val="clear" w:color="auto" w:fill="FFFFFF"/>
              </w:rPr>
            </w:pPr>
            <w:r w:rsidRPr="00B139E8">
              <w:rPr>
                <w:rFonts w:ascii="宋体" w:hAnsi="宋体" w:cs="宋体" w:hint="eastAsia"/>
                <w:color w:val="000000"/>
                <w:kern w:val="0"/>
                <w:szCs w:val="21"/>
              </w:rPr>
              <w:t>由评委根据投标文件响应招标文件中各相关指标情况酌情给分。</w:t>
            </w:r>
            <w:r w:rsidRPr="007579CE">
              <w:rPr>
                <w:rFonts w:ascii="宋体" w:hAnsi="宋体" w:cs="宋体" w:hint="eastAsia"/>
                <w:color w:val="000000"/>
                <w:kern w:val="0"/>
                <w:szCs w:val="21"/>
              </w:rPr>
              <w:t>由评委根据投标单位投标文件中针对本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</w:t>
            </w:r>
            <w:r w:rsidRPr="007579CE">
              <w:rPr>
                <w:rFonts w:ascii="宋体" w:hAnsi="宋体" w:cs="宋体" w:hint="eastAsia"/>
                <w:color w:val="000000"/>
                <w:kern w:val="0"/>
                <w:szCs w:val="21"/>
              </w:rPr>
              <w:t>实际情况提出的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技术方案、实施能力、服务承诺、响应时间、技术支持方案等</w:t>
            </w:r>
            <w:r w:rsidRPr="00B139E8"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综合评判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  <w:r w:rsidRPr="007579CE">
              <w:rPr>
                <w:rFonts w:ascii="宋体" w:hAnsi="宋体" w:cs="宋体" w:hint="eastAsia"/>
                <w:color w:val="000000"/>
                <w:kern w:val="0"/>
                <w:szCs w:val="21"/>
              </w:rPr>
              <w:t>包含但不限于以下内容：施工详细设计、工期安排和质量、安全保证等。建议分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</w:t>
            </w:r>
            <w:r w:rsidRPr="007579CE">
              <w:rPr>
                <w:rFonts w:ascii="宋体" w:hAnsi="宋体" w:cs="宋体" w:hint="eastAsia"/>
                <w:color w:val="000000"/>
                <w:kern w:val="0"/>
                <w:szCs w:val="21"/>
              </w:rPr>
              <w:t>档：一档：2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7579CE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  <w:r w:rsidRPr="007579C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</w:t>
            </w:r>
            <w:r w:rsidRPr="007579CE">
              <w:rPr>
                <w:rFonts w:ascii="宋体" w:hAnsi="宋体" w:cs="宋体" w:hint="eastAsia"/>
                <w:color w:val="000000"/>
                <w:kern w:val="0"/>
                <w:szCs w:val="21"/>
              </w:rPr>
              <w:t>档：20-16分；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</w:t>
            </w:r>
            <w:r w:rsidRPr="007579CE">
              <w:rPr>
                <w:rFonts w:ascii="宋体" w:hAnsi="宋体" w:cs="宋体" w:hint="eastAsia"/>
                <w:color w:val="000000"/>
                <w:kern w:val="0"/>
                <w:szCs w:val="21"/>
              </w:rPr>
              <w:t>挡：15-11分；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</w:t>
            </w:r>
            <w:r w:rsidRPr="007579CE">
              <w:rPr>
                <w:rFonts w:ascii="宋体" w:hAnsi="宋体" w:cs="宋体" w:hint="eastAsia"/>
                <w:color w:val="000000"/>
                <w:kern w:val="0"/>
                <w:szCs w:val="21"/>
              </w:rPr>
              <w:t>档：10-6分；没有施工方案的，不得分。</w:t>
            </w:r>
          </w:p>
        </w:tc>
        <w:tc>
          <w:tcPr>
            <w:tcW w:w="839" w:type="dxa"/>
            <w:vMerge w:val="restart"/>
            <w:vAlign w:val="center"/>
          </w:tcPr>
          <w:p w:rsidR="00512DDE" w:rsidRPr="007579CE" w:rsidRDefault="00512DDE" w:rsidP="00471995">
            <w:pPr>
              <w:shd w:val="clear" w:color="auto" w:fill="FFFFFF"/>
              <w:jc w:val="center"/>
              <w:rPr>
                <w:rFonts w:ascii="宋体"/>
                <w:kern w:val="0"/>
                <w:szCs w:val="21"/>
                <w:shd w:val="clear" w:color="auto" w:fill="FFFFFF"/>
              </w:rPr>
            </w:pPr>
            <w:r w:rsidRPr="007579CE">
              <w:rPr>
                <w:rFonts w:ascii="宋体" w:hint="eastAsia"/>
                <w:kern w:val="0"/>
                <w:szCs w:val="21"/>
                <w:shd w:val="clear" w:color="auto" w:fill="FFFFFF"/>
              </w:rPr>
              <w:t>2</w:t>
            </w:r>
            <w:r>
              <w:rPr>
                <w:rFonts w:ascii="宋体" w:hint="eastAsia"/>
                <w:kern w:val="0"/>
                <w:szCs w:val="21"/>
                <w:shd w:val="clear" w:color="auto" w:fill="FFFFFF"/>
              </w:rPr>
              <w:t>5</w:t>
            </w:r>
          </w:p>
        </w:tc>
      </w:tr>
      <w:tr w:rsidR="00512DDE" w:rsidRPr="007579CE" w:rsidTr="00471995">
        <w:tc>
          <w:tcPr>
            <w:tcW w:w="817" w:type="dxa"/>
            <w:vMerge/>
            <w:vAlign w:val="center"/>
          </w:tcPr>
          <w:p w:rsidR="00512DDE" w:rsidRPr="007579CE" w:rsidRDefault="00512DDE" w:rsidP="00471995">
            <w:pPr>
              <w:jc w:val="center"/>
              <w:rPr>
                <w:szCs w:val="21"/>
              </w:rPr>
            </w:pPr>
          </w:p>
        </w:tc>
        <w:tc>
          <w:tcPr>
            <w:tcW w:w="1249" w:type="dxa"/>
            <w:vMerge/>
            <w:vAlign w:val="center"/>
          </w:tcPr>
          <w:p w:rsidR="00512DDE" w:rsidRPr="007579CE" w:rsidRDefault="00512DDE" w:rsidP="00471995">
            <w:pPr>
              <w:jc w:val="center"/>
              <w:rPr>
                <w:szCs w:val="21"/>
              </w:rPr>
            </w:pPr>
          </w:p>
        </w:tc>
        <w:tc>
          <w:tcPr>
            <w:tcW w:w="5980" w:type="dxa"/>
            <w:vAlign w:val="center"/>
          </w:tcPr>
          <w:p w:rsidR="00512DDE" w:rsidRPr="007579CE" w:rsidRDefault="00512DDE" w:rsidP="00471995">
            <w:pPr>
              <w:tabs>
                <w:tab w:val="left" w:pos="2805"/>
              </w:tabs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Cs w:val="21"/>
                <w:shd w:val="clear" w:color="auto" w:fill="FFFFFF"/>
              </w:rPr>
            </w:pPr>
            <w:r w:rsidRPr="007579CE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加星项为必须满足项，超过</w:t>
            </w: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1</w:t>
            </w:r>
            <w:r w:rsidRPr="007579CE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项负偏离的按无效投标文件处理，</w:t>
            </w:r>
          </w:p>
        </w:tc>
        <w:tc>
          <w:tcPr>
            <w:tcW w:w="839" w:type="dxa"/>
            <w:vMerge/>
            <w:vAlign w:val="center"/>
          </w:tcPr>
          <w:p w:rsidR="00512DDE" w:rsidRPr="007579CE" w:rsidRDefault="00512DDE" w:rsidP="00471995">
            <w:pPr>
              <w:widowControl/>
              <w:shd w:val="clear" w:color="auto" w:fill="FFFFFF"/>
              <w:jc w:val="center"/>
              <w:rPr>
                <w:rFonts w:ascii="宋体"/>
                <w:kern w:val="0"/>
                <w:szCs w:val="21"/>
                <w:shd w:val="clear" w:color="auto" w:fill="FFFFFF"/>
              </w:rPr>
            </w:pPr>
          </w:p>
        </w:tc>
      </w:tr>
      <w:tr w:rsidR="00512DDE" w:rsidRPr="007579CE" w:rsidTr="00471995">
        <w:tc>
          <w:tcPr>
            <w:tcW w:w="817" w:type="dxa"/>
            <w:vAlign w:val="center"/>
          </w:tcPr>
          <w:p w:rsidR="00512DDE" w:rsidRPr="007579CE" w:rsidRDefault="00512DDE" w:rsidP="00471995">
            <w:pPr>
              <w:widowControl/>
              <w:shd w:val="clear" w:color="auto" w:fill="FFFFFF"/>
              <w:ind w:firstLine="412"/>
              <w:jc w:val="center"/>
              <w:rPr>
                <w:rFonts w:ascii="宋体"/>
                <w:kern w:val="0"/>
                <w:szCs w:val="21"/>
                <w:shd w:val="clear" w:color="auto" w:fill="FFFFFF"/>
              </w:rPr>
            </w:pPr>
            <w:r w:rsidRPr="007579CE"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>3</w:t>
            </w:r>
          </w:p>
        </w:tc>
        <w:tc>
          <w:tcPr>
            <w:tcW w:w="1249" w:type="dxa"/>
            <w:vAlign w:val="center"/>
          </w:tcPr>
          <w:p w:rsidR="00512DDE" w:rsidRPr="007579CE" w:rsidRDefault="00512DDE" w:rsidP="00471995">
            <w:pPr>
              <w:widowControl/>
              <w:shd w:val="clear" w:color="auto" w:fill="FFFFFF"/>
              <w:jc w:val="center"/>
              <w:rPr>
                <w:rFonts w:ascii="宋体"/>
                <w:kern w:val="0"/>
                <w:szCs w:val="21"/>
                <w:shd w:val="clear" w:color="auto" w:fill="FFFFFF"/>
              </w:rPr>
            </w:pPr>
            <w:r w:rsidRPr="007579CE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业绩</w:t>
            </w:r>
          </w:p>
          <w:p w:rsidR="00512DDE" w:rsidRPr="007579CE" w:rsidRDefault="00512DDE" w:rsidP="00471995">
            <w:pPr>
              <w:widowControl/>
              <w:shd w:val="clear" w:color="auto" w:fill="FFFFFF"/>
              <w:jc w:val="center"/>
              <w:rPr>
                <w:rFonts w:ascii="宋体"/>
                <w:kern w:val="0"/>
                <w:szCs w:val="21"/>
                <w:shd w:val="clear" w:color="auto" w:fill="FFFFFF"/>
              </w:rPr>
            </w:pPr>
            <w:r w:rsidRPr="007579CE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（</w:t>
            </w:r>
            <w:r w:rsidRPr="007579CE"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>3</w:t>
            </w:r>
            <w:r w:rsidRPr="007579CE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分）</w:t>
            </w:r>
          </w:p>
        </w:tc>
        <w:tc>
          <w:tcPr>
            <w:tcW w:w="5980" w:type="dxa"/>
            <w:vAlign w:val="center"/>
          </w:tcPr>
          <w:p w:rsidR="00512DDE" w:rsidRPr="007579CE" w:rsidRDefault="00512DDE" w:rsidP="00471995">
            <w:pPr>
              <w:widowControl/>
              <w:shd w:val="clear" w:color="auto" w:fill="FFFFFF"/>
              <w:jc w:val="left"/>
              <w:rPr>
                <w:rFonts w:ascii="宋体"/>
                <w:kern w:val="0"/>
                <w:szCs w:val="21"/>
                <w:shd w:val="clear" w:color="auto" w:fill="FFFFFF"/>
              </w:rPr>
            </w:pPr>
            <w:r w:rsidRPr="007579CE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能提供</w:t>
            </w:r>
            <w:r w:rsidRPr="007579CE">
              <w:rPr>
                <w:color w:val="000000"/>
                <w:kern w:val="0"/>
                <w:szCs w:val="21"/>
              </w:rPr>
              <w:t>201</w:t>
            </w:r>
            <w:r w:rsidRPr="007579CE">
              <w:rPr>
                <w:rFonts w:hint="eastAsia"/>
                <w:color w:val="000000"/>
                <w:kern w:val="0"/>
                <w:szCs w:val="21"/>
              </w:rPr>
              <w:t>4</w:t>
            </w:r>
            <w:r w:rsidRPr="007579CE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7579CE">
              <w:rPr>
                <w:color w:val="000000"/>
                <w:kern w:val="0"/>
                <w:szCs w:val="21"/>
              </w:rPr>
              <w:t>1</w:t>
            </w:r>
            <w:r w:rsidRPr="007579CE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7579CE">
              <w:rPr>
                <w:color w:val="000000"/>
                <w:kern w:val="0"/>
                <w:szCs w:val="21"/>
              </w:rPr>
              <w:t>1</w:t>
            </w:r>
            <w:r w:rsidRPr="007579CE">
              <w:rPr>
                <w:rFonts w:ascii="宋体" w:hAnsi="宋体" w:cs="宋体" w:hint="eastAsia"/>
                <w:color w:val="000000"/>
                <w:kern w:val="0"/>
                <w:szCs w:val="21"/>
              </w:rPr>
              <w:t>日之后的</w:t>
            </w: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 w:rsidRPr="007579CE">
              <w:rPr>
                <w:color w:val="000000"/>
                <w:kern w:val="0"/>
                <w:szCs w:val="21"/>
              </w:rPr>
              <w:t>0</w:t>
            </w:r>
            <w:r w:rsidRPr="007579CE">
              <w:rPr>
                <w:rFonts w:ascii="宋体" w:hAnsi="宋体" w:cs="宋体" w:hint="eastAsia"/>
                <w:color w:val="000000"/>
                <w:kern w:val="0"/>
                <w:szCs w:val="21"/>
              </w:rPr>
              <w:t>万以上类似案例合同复印件</w:t>
            </w:r>
            <w:r w:rsidRPr="007579CE">
              <w:rPr>
                <w:color w:val="000000"/>
                <w:kern w:val="0"/>
                <w:szCs w:val="21"/>
              </w:rPr>
              <w:t>1</w:t>
            </w:r>
            <w:r w:rsidRPr="007579CE">
              <w:rPr>
                <w:rFonts w:ascii="宋体" w:hAnsi="宋体" w:cs="宋体" w:hint="eastAsia"/>
                <w:color w:val="000000"/>
                <w:kern w:val="0"/>
                <w:szCs w:val="21"/>
              </w:rPr>
              <w:t>份的，得</w:t>
            </w:r>
            <w:r w:rsidRPr="007579CE">
              <w:rPr>
                <w:color w:val="000000"/>
                <w:kern w:val="0"/>
                <w:szCs w:val="21"/>
              </w:rPr>
              <w:t>1</w:t>
            </w:r>
            <w:r w:rsidRPr="007579C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分，以此类推，最多得</w:t>
            </w:r>
            <w:r w:rsidRPr="007579CE">
              <w:rPr>
                <w:color w:val="000000"/>
                <w:kern w:val="0"/>
                <w:szCs w:val="21"/>
              </w:rPr>
              <w:t>3</w:t>
            </w:r>
            <w:r w:rsidRPr="007579C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分；反之，不得分。</w:t>
            </w:r>
          </w:p>
        </w:tc>
        <w:tc>
          <w:tcPr>
            <w:tcW w:w="839" w:type="dxa"/>
            <w:vAlign w:val="center"/>
          </w:tcPr>
          <w:p w:rsidR="00512DDE" w:rsidRPr="007579CE" w:rsidRDefault="00512DDE" w:rsidP="00471995">
            <w:pPr>
              <w:widowControl/>
              <w:shd w:val="clear" w:color="auto" w:fill="FFFFFF"/>
              <w:jc w:val="center"/>
              <w:rPr>
                <w:rFonts w:ascii="宋体"/>
                <w:kern w:val="0"/>
                <w:szCs w:val="21"/>
                <w:shd w:val="clear" w:color="auto" w:fill="FFFFFF"/>
              </w:rPr>
            </w:pPr>
            <w:r w:rsidRPr="007579CE"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>3</w:t>
            </w:r>
          </w:p>
        </w:tc>
      </w:tr>
      <w:tr w:rsidR="00512DDE" w:rsidRPr="007579CE" w:rsidTr="00471995">
        <w:tc>
          <w:tcPr>
            <w:tcW w:w="817" w:type="dxa"/>
            <w:vAlign w:val="center"/>
          </w:tcPr>
          <w:p w:rsidR="00512DDE" w:rsidRPr="007579CE" w:rsidRDefault="00512DDE" w:rsidP="00471995">
            <w:pPr>
              <w:widowControl/>
              <w:shd w:val="clear" w:color="auto" w:fill="FFFFFF"/>
              <w:ind w:firstLine="412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7579CE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4</w:t>
            </w:r>
          </w:p>
        </w:tc>
        <w:tc>
          <w:tcPr>
            <w:tcW w:w="1249" w:type="dxa"/>
            <w:vAlign w:val="center"/>
          </w:tcPr>
          <w:p w:rsidR="00512DDE" w:rsidRPr="007579CE" w:rsidRDefault="00512DDE" w:rsidP="004719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579CE">
              <w:rPr>
                <w:rFonts w:ascii="宋体" w:hAnsi="宋体" w:cs="宋体" w:hint="eastAsia"/>
                <w:color w:val="000000"/>
                <w:kern w:val="0"/>
                <w:szCs w:val="21"/>
              </w:rPr>
              <w:t>售后服务</w:t>
            </w:r>
          </w:p>
          <w:p w:rsidR="00512DDE" w:rsidRPr="007579CE" w:rsidRDefault="00512DDE" w:rsidP="00471995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7579CE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（2分）</w:t>
            </w:r>
          </w:p>
        </w:tc>
        <w:tc>
          <w:tcPr>
            <w:tcW w:w="5980" w:type="dxa"/>
            <w:vAlign w:val="center"/>
          </w:tcPr>
          <w:p w:rsidR="00512DDE" w:rsidRPr="007579CE" w:rsidRDefault="00512DDE" w:rsidP="00471995">
            <w:pPr>
              <w:widowControl/>
              <w:shd w:val="clear" w:color="auto" w:fill="FFFFFF"/>
              <w:jc w:val="left"/>
              <w:rPr>
                <w:rFonts w:cs="宋体"/>
                <w:szCs w:val="21"/>
              </w:rPr>
            </w:pPr>
            <w:r w:rsidRPr="007579CE">
              <w:rPr>
                <w:rFonts w:ascii="宋体" w:hAnsi="宋体" w:cs="宋体" w:hint="eastAsia"/>
                <w:color w:val="000000"/>
                <w:kern w:val="0"/>
                <w:szCs w:val="21"/>
              </w:rPr>
              <w:t>有产品质量承诺书得</w:t>
            </w:r>
            <w:r w:rsidRPr="007579CE">
              <w:rPr>
                <w:color w:val="000000"/>
                <w:kern w:val="0"/>
                <w:szCs w:val="21"/>
              </w:rPr>
              <w:t>1</w:t>
            </w:r>
            <w:r w:rsidRPr="007579C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分；满足招标文件要求的售后最低质保服务年限承诺的得</w:t>
            </w:r>
            <w:r w:rsidRPr="007579CE">
              <w:rPr>
                <w:color w:val="000000"/>
                <w:kern w:val="0"/>
                <w:szCs w:val="21"/>
              </w:rPr>
              <w:t>1</w:t>
            </w:r>
            <w:r w:rsidRPr="007579C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分，不满足的，不得分。</w:t>
            </w:r>
          </w:p>
        </w:tc>
        <w:tc>
          <w:tcPr>
            <w:tcW w:w="839" w:type="dxa"/>
            <w:vAlign w:val="center"/>
          </w:tcPr>
          <w:p w:rsidR="00512DDE" w:rsidRPr="007579CE" w:rsidRDefault="00512DDE" w:rsidP="00471995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7579CE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2</w:t>
            </w:r>
          </w:p>
        </w:tc>
      </w:tr>
    </w:tbl>
    <w:p w:rsidR="00512DDE" w:rsidRPr="008043D7" w:rsidRDefault="00512DDE" w:rsidP="00512DDE">
      <w:pPr>
        <w:pStyle w:val="a6"/>
        <w:ind w:left="360" w:firstLineChars="0" w:firstLine="0"/>
      </w:pPr>
    </w:p>
    <w:p w:rsidR="00512DDE" w:rsidRDefault="00512DDE" w:rsidP="008233E9">
      <w:pPr>
        <w:rPr>
          <w:b/>
        </w:rPr>
      </w:pPr>
    </w:p>
    <w:p w:rsidR="00512DDE" w:rsidRPr="00CE6BA8" w:rsidRDefault="00512DDE" w:rsidP="00512DDE">
      <w:pPr>
        <w:autoSpaceDE w:val="0"/>
        <w:autoSpaceDN w:val="0"/>
        <w:adjustRightInd w:val="0"/>
        <w:spacing w:line="312" w:lineRule="auto"/>
        <w:ind w:rightChars="-309" w:right="-649"/>
      </w:pPr>
      <w:r>
        <w:rPr>
          <w:rFonts w:ascii="黑体" w:eastAsia="黑体" w:hAnsi="宋体" w:hint="eastAsia"/>
          <w:b/>
          <w:color w:val="FF0000"/>
          <w:sz w:val="36"/>
          <w:szCs w:val="36"/>
        </w:rPr>
        <w:t>分包3：无人机开发竞赛系统清单</w:t>
      </w:r>
    </w:p>
    <w:tbl>
      <w:tblPr>
        <w:tblStyle w:val="a8"/>
        <w:tblpPr w:leftFromText="180" w:rightFromText="180" w:vertAnchor="text" w:horzAnchor="page" w:tblpX="2065" w:tblpY="306"/>
        <w:tblOverlap w:val="never"/>
        <w:tblW w:w="8113" w:type="dxa"/>
        <w:tblLayout w:type="fixed"/>
        <w:tblLook w:val="04A0"/>
      </w:tblPr>
      <w:tblGrid>
        <w:gridCol w:w="534"/>
        <w:gridCol w:w="1134"/>
        <w:gridCol w:w="1134"/>
        <w:gridCol w:w="4110"/>
        <w:gridCol w:w="709"/>
        <w:gridCol w:w="492"/>
      </w:tblGrid>
      <w:tr w:rsidR="00512DDE" w:rsidTr="00471995">
        <w:tc>
          <w:tcPr>
            <w:tcW w:w="534" w:type="dxa"/>
            <w:vAlign w:val="center"/>
          </w:tcPr>
          <w:p w:rsidR="00512DDE" w:rsidRDefault="00512DDE" w:rsidP="0047199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  <w:vAlign w:val="center"/>
          </w:tcPr>
          <w:p w:rsidR="00512DDE" w:rsidRDefault="00512DDE" w:rsidP="00471995">
            <w:pPr>
              <w:jc w:val="center"/>
            </w:pPr>
            <w:r>
              <w:rPr>
                <w:rFonts w:hint="eastAsia"/>
              </w:rPr>
              <w:t>模块</w:t>
            </w:r>
          </w:p>
        </w:tc>
        <w:tc>
          <w:tcPr>
            <w:tcW w:w="1134" w:type="dxa"/>
            <w:vAlign w:val="center"/>
          </w:tcPr>
          <w:p w:rsidR="00512DDE" w:rsidRDefault="00512DDE" w:rsidP="00471995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110" w:type="dxa"/>
            <w:vAlign w:val="center"/>
          </w:tcPr>
          <w:p w:rsidR="00512DDE" w:rsidRDefault="00512DDE" w:rsidP="00471995">
            <w:pPr>
              <w:jc w:val="center"/>
            </w:pPr>
            <w:r>
              <w:rPr>
                <w:rFonts w:hint="eastAsia"/>
              </w:rPr>
              <w:t>型号参数</w:t>
            </w:r>
          </w:p>
        </w:tc>
        <w:tc>
          <w:tcPr>
            <w:tcW w:w="709" w:type="dxa"/>
            <w:vAlign w:val="center"/>
          </w:tcPr>
          <w:p w:rsidR="00512DDE" w:rsidRDefault="00512DDE" w:rsidP="00471995">
            <w:pPr>
              <w:jc w:val="center"/>
            </w:pPr>
            <w:r>
              <w:rPr>
                <w:rFonts w:hint="eastAsia"/>
              </w:rPr>
              <w:t>参考型号</w:t>
            </w:r>
          </w:p>
        </w:tc>
        <w:tc>
          <w:tcPr>
            <w:tcW w:w="492" w:type="dxa"/>
            <w:vAlign w:val="center"/>
          </w:tcPr>
          <w:p w:rsidR="00512DDE" w:rsidRDefault="00512DDE" w:rsidP="00471995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512DDE" w:rsidTr="00471995">
        <w:tc>
          <w:tcPr>
            <w:tcW w:w="534" w:type="dxa"/>
            <w:vMerge w:val="restart"/>
            <w:vAlign w:val="center"/>
          </w:tcPr>
          <w:p w:rsidR="00512DDE" w:rsidRDefault="00512DDE" w:rsidP="004719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512DDE" w:rsidRDefault="00512DDE" w:rsidP="00471995">
            <w:pPr>
              <w:jc w:val="center"/>
            </w:pPr>
            <w:r>
              <w:rPr>
                <w:rFonts w:hint="eastAsia"/>
              </w:rPr>
              <w:t>室外无人机开发套件</w:t>
            </w:r>
          </w:p>
        </w:tc>
        <w:tc>
          <w:tcPr>
            <w:tcW w:w="1134" w:type="dxa"/>
            <w:vAlign w:val="center"/>
          </w:tcPr>
          <w:p w:rsidR="00512DDE" w:rsidRDefault="00512DDE" w:rsidP="00471995">
            <w:pPr>
              <w:jc w:val="center"/>
            </w:pPr>
            <w:r>
              <w:rPr>
                <w:rFonts w:hint="eastAsia"/>
              </w:rPr>
              <w:t>无人机开发平台</w:t>
            </w:r>
          </w:p>
        </w:tc>
        <w:tc>
          <w:tcPr>
            <w:tcW w:w="4110" w:type="dxa"/>
          </w:tcPr>
          <w:p w:rsidR="00512DDE" w:rsidRDefault="00512DDE" w:rsidP="004719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无人机开发平台必须为全开源平台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学生可参与组装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检修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调试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飞行等步骤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基于该平台可进行二次开发</w:t>
            </w:r>
            <w:r>
              <w:rPr>
                <w:rFonts w:asciiTheme="minorEastAsia" w:hAnsiTheme="minorEastAsia" w:hint="eastAsia"/>
                <w:szCs w:val="21"/>
              </w:rPr>
              <w:t>，飞控部分留有开发接口且预留空间，</w:t>
            </w:r>
            <w:r>
              <w:rPr>
                <w:rFonts w:asciiTheme="minorEastAsia" w:hAnsiTheme="minorEastAsia"/>
                <w:szCs w:val="21"/>
              </w:rPr>
              <w:t>能够参与无人机相关竞赛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:rsidR="00512DDE" w:rsidRDefault="00512DDE" w:rsidP="00471995">
            <w:r>
              <w:rPr>
                <w:rFonts w:asciiTheme="minorEastAsia" w:hAnsiTheme="minorEastAsia" w:hint="eastAsia"/>
                <w:b/>
                <w:szCs w:val="21"/>
              </w:rPr>
              <w:t>一、无人机开发平台整体参数要求：</w:t>
            </w:r>
          </w:p>
          <w:p w:rsidR="00512DDE" w:rsidRDefault="00512DDE" w:rsidP="00471995">
            <w:r w:rsidRPr="00170360">
              <w:rPr>
                <w:rFonts w:hint="eastAsia"/>
                <w:color w:val="000000" w:themeColor="text1"/>
              </w:rPr>
              <w:t>★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ascii="Arial" w:hAnsi="Arial" w:cs="Arial"/>
                <w:szCs w:val="21"/>
              </w:rPr>
              <w:t>飞行器尺寸</w:t>
            </w:r>
            <w:r>
              <w:rPr>
                <w:rFonts w:ascii="Arial" w:hAnsi="Arial" w:cs="Arial" w:hint="eastAsia"/>
                <w:szCs w:val="21"/>
              </w:rPr>
              <w:t>不大于</w:t>
            </w:r>
            <w:r>
              <w:rPr>
                <w:rFonts w:ascii="Arial" w:hAnsi="Arial" w:cs="Arial" w:hint="eastAsia"/>
                <w:szCs w:val="21"/>
              </w:rPr>
              <w:t>550mm</w:t>
            </w:r>
            <w:r>
              <w:rPr>
                <w:rFonts w:ascii="Arial" w:hAnsi="Arial" w:cs="Arial" w:hint="eastAsia"/>
                <w:szCs w:val="21"/>
              </w:rPr>
              <w:t>×</w:t>
            </w:r>
            <w:r>
              <w:rPr>
                <w:rFonts w:ascii="Arial" w:hAnsi="Arial" w:cs="Arial" w:hint="eastAsia"/>
                <w:szCs w:val="21"/>
              </w:rPr>
              <w:t>550mm</w:t>
            </w:r>
            <w:r>
              <w:rPr>
                <w:rFonts w:ascii="Arial" w:hAnsi="Arial" w:cs="Arial" w:hint="eastAsia"/>
                <w:szCs w:val="21"/>
              </w:rPr>
              <w:t>×</w:t>
            </w:r>
            <w:r>
              <w:rPr>
                <w:rFonts w:ascii="Arial" w:hAnsi="Arial" w:cs="Arial" w:hint="eastAsia"/>
                <w:szCs w:val="21"/>
              </w:rPr>
              <w:t>400mm</w:t>
            </w:r>
          </w:p>
          <w:p w:rsidR="00512DDE" w:rsidRDefault="00512DDE" w:rsidP="004719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留空时间不少于10min</w:t>
            </w:r>
          </w:p>
          <w:p w:rsidR="00512DDE" w:rsidRDefault="00512DDE" w:rsidP="00471995">
            <w:r>
              <w:rPr>
                <w:rFonts w:asciiTheme="minorEastAsia" w:hAnsiTheme="minorEastAsia" w:hint="eastAsia"/>
                <w:szCs w:val="21"/>
              </w:rPr>
              <w:t>3、电池不大于2500mAh</w:t>
            </w:r>
          </w:p>
          <w:p w:rsidR="00512DDE" w:rsidRDefault="00512DDE" w:rsidP="00471995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ascii="Arial" w:hAnsi="Arial" w:cs="Arial" w:hint="eastAsia"/>
                <w:szCs w:val="21"/>
              </w:rPr>
              <w:t>最大</w:t>
            </w:r>
            <w:r>
              <w:rPr>
                <w:rFonts w:ascii="Arial" w:hAnsi="Arial" w:cs="Arial"/>
                <w:szCs w:val="21"/>
              </w:rPr>
              <w:t>载荷</w:t>
            </w:r>
            <w:r>
              <w:rPr>
                <w:rFonts w:ascii="Arial" w:hAnsi="Arial" w:cs="Arial" w:hint="eastAsia"/>
                <w:szCs w:val="21"/>
              </w:rPr>
              <w:t>：</w:t>
            </w:r>
            <w:r>
              <w:rPr>
                <w:rFonts w:ascii="Arial" w:hAnsi="Arial" w:cs="Arial" w:hint="eastAsia"/>
                <w:szCs w:val="21"/>
              </w:rPr>
              <w:t>0.5</w:t>
            </w:r>
            <w:r>
              <w:rPr>
                <w:rFonts w:ascii="Arial" w:hAnsi="Arial" w:cs="Arial"/>
                <w:szCs w:val="21"/>
              </w:rPr>
              <w:t>kg</w:t>
            </w:r>
          </w:p>
          <w:p w:rsidR="00512DDE" w:rsidRDefault="00512DDE" w:rsidP="00471995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GPS室外自动悬停</w:t>
            </w:r>
          </w:p>
          <w:p w:rsidR="00512DDE" w:rsidRDefault="00512DDE" w:rsidP="00471995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工作温度：-20～+55℃</w:t>
            </w:r>
          </w:p>
          <w:p w:rsidR="00512DDE" w:rsidRDefault="00512DDE" w:rsidP="00471995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二、无人机开发平台主要部件要求：</w:t>
            </w:r>
          </w:p>
          <w:p w:rsidR="00512DDE" w:rsidRDefault="00512DDE" w:rsidP="00471995">
            <w:pPr>
              <w:rPr>
                <w:rFonts w:asciiTheme="minorEastAsia" w:hAnsiTheme="minorEastAsia"/>
                <w:szCs w:val="21"/>
              </w:rPr>
            </w:pPr>
            <w:r w:rsidRPr="00170360">
              <w:rPr>
                <w:rFonts w:hint="eastAsia"/>
                <w:color w:val="000000" w:themeColor="text1"/>
              </w:rPr>
              <w:t>★</w:t>
            </w:r>
            <w:r>
              <w:rPr>
                <w:rFonts w:asciiTheme="minorEastAsia" w:hAnsiTheme="minorEastAsia" w:hint="eastAsia"/>
                <w:szCs w:val="21"/>
              </w:rPr>
              <w:t>1、机架：机身采用全碳纤维机身设计</w:t>
            </w:r>
          </w:p>
          <w:p w:rsidR="00512DDE" w:rsidRDefault="00512DDE" w:rsidP="00471995">
            <w:pPr>
              <w:rPr>
                <w:rFonts w:asciiTheme="minorEastAsia" w:hAnsiTheme="minorEastAsia"/>
                <w:szCs w:val="21"/>
              </w:rPr>
            </w:pPr>
            <w:r w:rsidRPr="00170360">
              <w:rPr>
                <w:rFonts w:hint="eastAsia"/>
                <w:color w:val="000000" w:themeColor="text1"/>
              </w:rPr>
              <w:t>★</w:t>
            </w:r>
            <w:r>
              <w:rPr>
                <w:rFonts w:asciiTheme="minorEastAsia" w:hAnsiTheme="minorEastAsia" w:hint="eastAsia"/>
                <w:szCs w:val="21"/>
              </w:rPr>
              <w:t>2、飞控：</w:t>
            </w:r>
            <w:r>
              <w:rPr>
                <w:rFonts w:asciiTheme="minorEastAsia" w:hAnsiTheme="minorEastAsia"/>
                <w:szCs w:val="21"/>
              </w:rPr>
              <w:t>EPK</w:t>
            </w:r>
            <w:r>
              <w:rPr>
                <w:rFonts w:asciiTheme="minorEastAsia" w:hAnsiTheme="minorEastAsia" w:hint="eastAsia"/>
                <w:szCs w:val="21"/>
              </w:rPr>
              <w:t>，加速度传感器，角加速度传感器，电子罗盘传感器，定高气压计传感器，STM32F427主控，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STM32F103协处理器。</w:t>
            </w:r>
          </w:p>
          <w:p w:rsidR="00512DDE" w:rsidRDefault="00512DDE" w:rsidP="004719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3、遥控器：8通道、高分辨率。</w:t>
            </w:r>
          </w:p>
          <w:p w:rsidR="00512DDE" w:rsidRDefault="00512DDE" w:rsidP="004719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9、遥控接收机：支持SBUS、PPM、PWM模式。</w:t>
            </w:r>
          </w:p>
          <w:p w:rsidR="00512DDE" w:rsidRDefault="00512DDE" w:rsidP="004719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11、GPS:带罗盘</w:t>
            </w:r>
          </w:p>
          <w:p w:rsidR="00512DDE" w:rsidRDefault="00512DDE" w:rsidP="004719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12、图传显示屏：7寸 TFT显示屏</w:t>
            </w:r>
          </w:p>
          <w:p w:rsidR="00512DDE" w:rsidRPr="00CE6BA8" w:rsidRDefault="00512DDE" w:rsidP="004719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  <w:r w:rsidRPr="00CE6BA8">
              <w:rPr>
                <w:rFonts w:asciiTheme="minorEastAsia" w:hAnsiTheme="minorEastAsia" w:hint="eastAsia"/>
                <w:szCs w:val="21"/>
              </w:rPr>
              <w:t>、需携带720P广角摄像机，支持体感陀螺仪操作</w:t>
            </w:r>
          </w:p>
          <w:p w:rsidR="00512DDE" w:rsidRDefault="00512DDE" w:rsidP="00471995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三</w:t>
            </w:r>
            <w:r>
              <w:rPr>
                <w:rFonts w:asciiTheme="minorEastAsia" w:hAnsiTheme="minorEastAsia" w:hint="eastAsia"/>
                <w:b/>
                <w:szCs w:val="21"/>
              </w:rPr>
              <w:t>、无人机开发平台配套要求：</w:t>
            </w:r>
          </w:p>
          <w:p w:rsidR="00512DDE" w:rsidRDefault="00512DDE" w:rsidP="004719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1、飞控固件需要可烧写</w:t>
            </w:r>
          </w:p>
          <w:p w:rsidR="00512DDE" w:rsidRDefault="00512DDE" w:rsidP="00471995">
            <w:pPr>
              <w:rPr>
                <w:rFonts w:asciiTheme="minorEastAsia" w:hAnsiTheme="minorEastAsia"/>
                <w:szCs w:val="21"/>
              </w:rPr>
            </w:pPr>
            <w:r w:rsidRPr="00170360">
              <w:rPr>
                <w:rFonts w:hint="eastAsia"/>
                <w:color w:val="000000" w:themeColor="text1"/>
              </w:rPr>
              <w:t>★</w:t>
            </w:r>
            <w:r>
              <w:rPr>
                <w:rFonts w:asciiTheme="minorEastAsia" w:hAnsiTheme="minorEastAsia" w:hint="eastAsia"/>
                <w:szCs w:val="21"/>
              </w:rPr>
              <w:t>2、需要有系统工作原理，系统硬件选型，系统软件流程，超声波开发环境搭建，超声波避障开发流程的配套实验指导书</w:t>
            </w:r>
          </w:p>
          <w:p w:rsidR="00512DDE" w:rsidRPr="00640AB5" w:rsidRDefault="00512DDE" w:rsidP="00471995">
            <w:pPr>
              <w:rPr>
                <w:rFonts w:asciiTheme="minorEastAsia" w:hAnsiTheme="minorEastAsia"/>
                <w:szCs w:val="21"/>
              </w:rPr>
            </w:pPr>
            <w:r w:rsidRPr="00170360">
              <w:rPr>
                <w:rFonts w:hint="eastAsia"/>
                <w:color w:val="000000" w:themeColor="text1"/>
              </w:rPr>
              <w:t>★</w:t>
            </w:r>
            <w:r>
              <w:rPr>
                <w:rFonts w:asciiTheme="minorEastAsia" w:hAnsiTheme="minorEastAsia" w:hint="eastAsia"/>
                <w:szCs w:val="21"/>
              </w:rPr>
              <w:t>3、需要有开发环境配套软件自带飞行模拟</w:t>
            </w:r>
            <w:r>
              <w:rPr>
                <w:rFonts w:asciiTheme="minorEastAsia" w:hAnsiTheme="minorEastAsia" w:hint="eastAsia"/>
                <w:szCs w:val="21"/>
              </w:rPr>
              <w:lastRenderedPageBreak/>
              <w:t>器可配置地面站</w:t>
            </w:r>
          </w:p>
        </w:tc>
        <w:tc>
          <w:tcPr>
            <w:tcW w:w="709" w:type="dxa"/>
            <w:vAlign w:val="center"/>
          </w:tcPr>
          <w:p w:rsidR="00512DDE" w:rsidRDefault="00512DDE" w:rsidP="00471995">
            <w:pPr>
              <w:jc w:val="center"/>
            </w:pPr>
            <w:r>
              <w:rPr>
                <w:rFonts w:hint="eastAsia"/>
              </w:rPr>
              <w:lastRenderedPageBreak/>
              <w:t>E400-S2</w:t>
            </w:r>
          </w:p>
        </w:tc>
        <w:tc>
          <w:tcPr>
            <w:tcW w:w="492" w:type="dxa"/>
            <w:vAlign w:val="center"/>
          </w:tcPr>
          <w:p w:rsidR="00512DDE" w:rsidRDefault="00512DDE" w:rsidP="0047199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12DDE" w:rsidTr="00471995">
        <w:tc>
          <w:tcPr>
            <w:tcW w:w="534" w:type="dxa"/>
            <w:vMerge/>
          </w:tcPr>
          <w:p w:rsidR="00512DDE" w:rsidRDefault="00512DDE" w:rsidP="00471995"/>
        </w:tc>
        <w:tc>
          <w:tcPr>
            <w:tcW w:w="1134" w:type="dxa"/>
            <w:vMerge/>
          </w:tcPr>
          <w:p w:rsidR="00512DDE" w:rsidRDefault="00512DDE" w:rsidP="00471995"/>
        </w:tc>
        <w:tc>
          <w:tcPr>
            <w:tcW w:w="1134" w:type="dxa"/>
          </w:tcPr>
          <w:p w:rsidR="00512DDE" w:rsidRDefault="00512DDE" w:rsidP="00471995">
            <w:r>
              <w:rPr>
                <w:rFonts w:hint="eastAsia"/>
              </w:rPr>
              <w:t>配套维修备件库</w:t>
            </w:r>
          </w:p>
        </w:tc>
        <w:tc>
          <w:tcPr>
            <w:tcW w:w="4110" w:type="dxa"/>
          </w:tcPr>
          <w:p w:rsidR="00512DDE" w:rsidRDefault="00512DDE" w:rsidP="00471995">
            <w:r>
              <w:rPr>
                <w:rFonts w:asciiTheme="minorEastAsia" w:hAnsiTheme="minorEastAsia" w:hint="eastAsia"/>
                <w:szCs w:val="21"/>
              </w:rPr>
              <w:t>机架、螺旋桨、电机、飞控、桨叶等常规维修备件</w:t>
            </w:r>
          </w:p>
        </w:tc>
        <w:tc>
          <w:tcPr>
            <w:tcW w:w="709" w:type="dxa"/>
          </w:tcPr>
          <w:p w:rsidR="00512DDE" w:rsidRDefault="00512DDE" w:rsidP="00471995">
            <w:r>
              <w:rPr>
                <w:rFonts w:hint="eastAsia"/>
              </w:rPr>
              <w:t>ZK-WXK3</w:t>
            </w:r>
          </w:p>
        </w:tc>
        <w:tc>
          <w:tcPr>
            <w:tcW w:w="492" w:type="dxa"/>
          </w:tcPr>
          <w:p w:rsidR="00512DDE" w:rsidRDefault="00512DDE" w:rsidP="00471995">
            <w:r>
              <w:rPr>
                <w:rFonts w:hint="eastAsia"/>
              </w:rPr>
              <w:t>1</w:t>
            </w:r>
          </w:p>
        </w:tc>
      </w:tr>
      <w:tr w:rsidR="00512DDE" w:rsidTr="00471995">
        <w:tc>
          <w:tcPr>
            <w:tcW w:w="534" w:type="dxa"/>
            <w:vMerge/>
          </w:tcPr>
          <w:p w:rsidR="00512DDE" w:rsidRDefault="00512DDE" w:rsidP="00471995"/>
        </w:tc>
        <w:tc>
          <w:tcPr>
            <w:tcW w:w="1134" w:type="dxa"/>
            <w:vMerge/>
          </w:tcPr>
          <w:p w:rsidR="00512DDE" w:rsidRDefault="00512DDE" w:rsidP="00471995"/>
        </w:tc>
        <w:tc>
          <w:tcPr>
            <w:tcW w:w="1134" w:type="dxa"/>
          </w:tcPr>
          <w:p w:rsidR="00512DDE" w:rsidRDefault="00512DDE" w:rsidP="00471995">
            <w:r>
              <w:rPr>
                <w:rFonts w:hint="eastAsia"/>
              </w:rPr>
              <w:t>配套工具包</w:t>
            </w:r>
          </w:p>
        </w:tc>
        <w:tc>
          <w:tcPr>
            <w:tcW w:w="4110" w:type="dxa"/>
          </w:tcPr>
          <w:p w:rsidR="00512DDE" w:rsidRDefault="00512DDE" w:rsidP="00471995">
            <w:r>
              <w:rPr>
                <w:rFonts w:hint="eastAsia"/>
              </w:rPr>
              <w:t>尖嘴钳，电烙铁，焊锡丝，</w:t>
            </w:r>
            <w:r>
              <w:rPr>
                <w:rFonts w:hint="eastAsia"/>
              </w:rPr>
              <w:t>M2.5</w:t>
            </w:r>
            <w:r>
              <w:rPr>
                <w:rFonts w:hint="eastAsia"/>
              </w:rPr>
              <w:t>内六角螺丝刀，</w:t>
            </w:r>
            <w:r>
              <w:rPr>
                <w:rFonts w:hint="eastAsia"/>
              </w:rPr>
              <w:t>M2.0</w:t>
            </w:r>
            <w:r>
              <w:rPr>
                <w:rFonts w:hint="eastAsia"/>
              </w:rPr>
              <w:t>内六角螺丝刀</w:t>
            </w:r>
          </w:p>
        </w:tc>
        <w:tc>
          <w:tcPr>
            <w:tcW w:w="709" w:type="dxa"/>
          </w:tcPr>
          <w:p w:rsidR="00512DDE" w:rsidRDefault="00512DDE" w:rsidP="00471995">
            <w:r>
              <w:rPr>
                <w:rFonts w:hint="eastAsia"/>
              </w:rPr>
              <w:t>ZK10</w:t>
            </w:r>
          </w:p>
        </w:tc>
        <w:tc>
          <w:tcPr>
            <w:tcW w:w="492" w:type="dxa"/>
          </w:tcPr>
          <w:p w:rsidR="00512DDE" w:rsidRDefault="00512DDE" w:rsidP="00471995">
            <w:r>
              <w:rPr>
                <w:rFonts w:hint="eastAsia"/>
              </w:rPr>
              <w:t>3</w:t>
            </w:r>
          </w:p>
        </w:tc>
      </w:tr>
      <w:tr w:rsidR="00512DDE" w:rsidTr="00471995">
        <w:tc>
          <w:tcPr>
            <w:tcW w:w="534" w:type="dxa"/>
            <w:vMerge w:val="restart"/>
            <w:vAlign w:val="center"/>
          </w:tcPr>
          <w:p w:rsidR="00512DDE" w:rsidRDefault="00512DDE" w:rsidP="0047199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512DDE" w:rsidRDefault="00512DDE" w:rsidP="00471995">
            <w:pPr>
              <w:jc w:val="center"/>
            </w:pPr>
            <w:r>
              <w:rPr>
                <w:rFonts w:hint="eastAsia"/>
              </w:rPr>
              <w:t>室内无人机开发套件</w:t>
            </w:r>
          </w:p>
        </w:tc>
        <w:tc>
          <w:tcPr>
            <w:tcW w:w="1134" w:type="dxa"/>
            <w:vAlign w:val="center"/>
          </w:tcPr>
          <w:p w:rsidR="00512DDE" w:rsidRDefault="00512DDE" w:rsidP="00471995">
            <w:pPr>
              <w:jc w:val="center"/>
            </w:pPr>
            <w:r>
              <w:rPr>
                <w:rFonts w:hint="eastAsia"/>
              </w:rPr>
              <w:t>无人机（超声波避障）</w:t>
            </w:r>
          </w:p>
        </w:tc>
        <w:tc>
          <w:tcPr>
            <w:tcW w:w="4110" w:type="dxa"/>
          </w:tcPr>
          <w:p w:rsidR="00512DDE" w:rsidRDefault="00512DDE" w:rsidP="004719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无人机开发平台必须为全开源平台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学生可参与组装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检修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调试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飞行等步骤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基于该平台可进行二次开发</w:t>
            </w:r>
            <w:r>
              <w:rPr>
                <w:rFonts w:asciiTheme="minorEastAsia" w:hAnsiTheme="minorEastAsia" w:hint="eastAsia"/>
                <w:szCs w:val="21"/>
              </w:rPr>
              <w:t>，飞控部分留有开发接口且预留空间，</w:t>
            </w:r>
            <w:r>
              <w:rPr>
                <w:rFonts w:asciiTheme="minorEastAsia" w:hAnsiTheme="minorEastAsia"/>
                <w:szCs w:val="21"/>
              </w:rPr>
              <w:t>能参与无人机相关竞赛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:rsidR="00512DDE" w:rsidRDefault="00512DDE" w:rsidP="00471995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一、无人机开发平台整体参数：</w:t>
            </w:r>
          </w:p>
          <w:p w:rsidR="00512DDE" w:rsidRDefault="00512DDE" w:rsidP="00471995">
            <w:pPr>
              <w:rPr>
                <w:rFonts w:asciiTheme="minorEastAsia" w:hAnsiTheme="minorEastAsia"/>
                <w:szCs w:val="21"/>
              </w:rPr>
            </w:pPr>
            <w:r w:rsidRPr="00170360">
              <w:rPr>
                <w:rFonts w:hint="eastAsia"/>
                <w:color w:val="000000" w:themeColor="text1"/>
              </w:rPr>
              <w:t>★</w:t>
            </w:r>
            <w:r>
              <w:rPr>
                <w:rFonts w:asciiTheme="minorEastAsia" w:hAnsiTheme="minorEastAsia" w:hint="eastAsia"/>
                <w:szCs w:val="21"/>
              </w:rPr>
              <w:t>1、飞行器尺寸不大于430mm×430mm×300mm</w:t>
            </w:r>
          </w:p>
          <w:p w:rsidR="00512DDE" w:rsidRDefault="00512DDE" w:rsidP="004719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留空时间不少于10min</w:t>
            </w:r>
          </w:p>
          <w:p w:rsidR="00512DDE" w:rsidRDefault="00512DDE" w:rsidP="00471995">
            <w:r>
              <w:rPr>
                <w:rFonts w:asciiTheme="minorEastAsia" w:hAnsiTheme="minorEastAsia" w:hint="eastAsia"/>
                <w:szCs w:val="21"/>
              </w:rPr>
              <w:t>3、电池不大于2500mAh</w:t>
            </w:r>
          </w:p>
          <w:p w:rsidR="00512DDE" w:rsidRDefault="00512DDE" w:rsidP="00471995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ascii="Arial" w:hAnsi="Arial" w:cs="Arial" w:hint="eastAsia"/>
                <w:szCs w:val="21"/>
              </w:rPr>
              <w:t>最大</w:t>
            </w:r>
            <w:r>
              <w:rPr>
                <w:rFonts w:ascii="Arial" w:hAnsi="Arial" w:cs="Arial"/>
                <w:szCs w:val="21"/>
              </w:rPr>
              <w:t>载荷</w:t>
            </w:r>
            <w:r>
              <w:rPr>
                <w:rFonts w:ascii="Arial" w:hAnsi="Arial" w:cs="Arial" w:hint="eastAsia"/>
                <w:szCs w:val="21"/>
              </w:rPr>
              <w:t>：</w:t>
            </w:r>
            <w:r>
              <w:rPr>
                <w:rFonts w:ascii="Arial" w:hAnsi="Arial" w:cs="Arial" w:hint="eastAsia"/>
                <w:szCs w:val="21"/>
              </w:rPr>
              <w:t>0.5</w:t>
            </w:r>
            <w:r>
              <w:rPr>
                <w:rFonts w:ascii="Arial" w:hAnsi="Arial" w:cs="Arial"/>
                <w:szCs w:val="21"/>
              </w:rPr>
              <w:t>kg</w:t>
            </w:r>
          </w:p>
          <w:p w:rsidR="00512DDE" w:rsidRDefault="00512DDE" w:rsidP="00471995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GPS室外自动悬停</w:t>
            </w:r>
          </w:p>
          <w:p w:rsidR="00512DDE" w:rsidRDefault="00512DDE" w:rsidP="00471995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工作温度：-20～+55℃</w:t>
            </w:r>
          </w:p>
          <w:p w:rsidR="00512DDE" w:rsidRDefault="00512DDE" w:rsidP="00471995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二、无人机开发平台主要部件参数：</w:t>
            </w:r>
          </w:p>
          <w:p w:rsidR="00512DDE" w:rsidRDefault="00512DDE" w:rsidP="004719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1、机架：机身采用全碳纤维机身设计</w:t>
            </w:r>
          </w:p>
          <w:p w:rsidR="00512DDE" w:rsidRDefault="00512DDE" w:rsidP="00471995">
            <w:pPr>
              <w:rPr>
                <w:rFonts w:asciiTheme="minorEastAsia" w:hAnsiTheme="minorEastAsia"/>
                <w:szCs w:val="21"/>
              </w:rPr>
            </w:pPr>
            <w:r w:rsidRPr="00170360">
              <w:rPr>
                <w:rFonts w:hint="eastAsia"/>
                <w:color w:val="000000" w:themeColor="text1"/>
              </w:rPr>
              <w:t>★</w:t>
            </w:r>
            <w:r>
              <w:rPr>
                <w:rFonts w:asciiTheme="minorEastAsia" w:hAnsiTheme="minorEastAsia" w:hint="eastAsia"/>
                <w:szCs w:val="21"/>
              </w:rPr>
              <w:t>2、飞控：</w:t>
            </w:r>
            <w:r>
              <w:rPr>
                <w:rFonts w:asciiTheme="minorEastAsia" w:hAnsiTheme="minorEastAsia"/>
                <w:szCs w:val="21"/>
              </w:rPr>
              <w:t>EPK</w:t>
            </w:r>
            <w:r>
              <w:rPr>
                <w:rFonts w:asciiTheme="minorEastAsia" w:hAnsiTheme="minorEastAsia" w:hint="eastAsia"/>
                <w:szCs w:val="21"/>
              </w:rPr>
              <w:t>，加速度传感器，角加速度传感器，电子罗盘传感器，定高气压计传感器，STM32F427主控，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STM32F103协处理器。</w:t>
            </w:r>
          </w:p>
          <w:p w:rsidR="00512DDE" w:rsidRDefault="00512DDE" w:rsidP="004719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3、遥控器：8通道、高分辨率。</w:t>
            </w:r>
          </w:p>
          <w:p w:rsidR="00512DDE" w:rsidRDefault="00512DDE" w:rsidP="004719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9、遥控接收机：支持SBUS、PPM、PWM模式。</w:t>
            </w:r>
          </w:p>
          <w:p w:rsidR="00512DDE" w:rsidRDefault="00512DDE" w:rsidP="004719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11、GPS:带罗盘</w:t>
            </w:r>
          </w:p>
          <w:p w:rsidR="00512DDE" w:rsidRDefault="00512DDE" w:rsidP="00471995">
            <w:pPr>
              <w:rPr>
                <w:rFonts w:asciiTheme="minorEastAsia" w:hAnsiTheme="minorEastAsia"/>
                <w:szCs w:val="21"/>
              </w:rPr>
            </w:pPr>
            <w:r w:rsidRPr="00170360">
              <w:rPr>
                <w:rFonts w:hint="eastAsia"/>
                <w:color w:val="000000" w:themeColor="text1"/>
              </w:rPr>
              <w:t>★</w:t>
            </w:r>
            <w:r>
              <w:rPr>
                <w:rFonts w:asciiTheme="minorEastAsia" w:hAnsiTheme="minorEastAsia" w:hint="eastAsia"/>
                <w:szCs w:val="21"/>
              </w:rPr>
              <w:t>11、超声波参考：</w:t>
            </w:r>
            <w:r>
              <w:rPr>
                <w:rFonts w:asciiTheme="minorEastAsia" w:hAnsiTheme="minorEastAsia"/>
                <w:szCs w:val="21"/>
              </w:rPr>
              <w:t>KS-103</w:t>
            </w:r>
            <w:r>
              <w:rPr>
                <w:rFonts w:asciiTheme="minorEastAsia" w:hAnsiTheme="minorEastAsia" w:hint="eastAsia"/>
                <w:szCs w:val="21"/>
              </w:rPr>
              <w:t>，90度视角、3.6mm焦距、F2.0光圈。</w:t>
            </w:r>
          </w:p>
          <w:p w:rsidR="00512DDE" w:rsidRDefault="00512DDE" w:rsidP="00512DDE">
            <w:pPr>
              <w:ind w:left="1400" w:hangingChars="700" w:hanging="14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12、超声波处理参考值：16MHz主频，</w:t>
            </w:r>
            <w:r>
              <w:rPr>
                <w:rFonts w:asciiTheme="minorEastAsia" w:hAnsiTheme="minorEastAsia"/>
                <w:szCs w:val="21"/>
              </w:rPr>
              <w:t>16KB Flash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1KB RAM</w:t>
            </w:r>
            <w:r>
              <w:rPr>
                <w:rFonts w:asciiTheme="minorEastAsia" w:hAnsiTheme="minorEastAsia" w:hint="eastAsia"/>
                <w:szCs w:val="21"/>
              </w:rPr>
              <w:t>，6路PWM，</w:t>
            </w:r>
          </w:p>
          <w:p w:rsidR="00512DDE" w:rsidRDefault="00512DDE" w:rsidP="00512DDE">
            <w:pPr>
              <w:ind w:left="1400" w:hangingChars="700" w:hanging="140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szCs w:val="21"/>
              </w:rPr>
              <w:t>13端口要求：SPI、IIC、USART、8个 ADC通道、10个以上 IO端口。</w:t>
            </w:r>
          </w:p>
          <w:p w:rsidR="00512DDE" w:rsidRDefault="00512DDE" w:rsidP="00471995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三</w:t>
            </w:r>
            <w:r>
              <w:rPr>
                <w:rFonts w:asciiTheme="minorEastAsia" w:hAnsiTheme="minorEastAsia" w:hint="eastAsia"/>
                <w:b/>
                <w:szCs w:val="21"/>
              </w:rPr>
              <w:t>、无人机开发平台提供的配套资料：</w:t>
            </w:r>
          </w:p>
          <w:p w:rsidR="00512DDE" w:rsidRDefault="00512DDE" w:rsidP="004719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1、飞控固件需要可烧写</w:t>
            </w:r>
          </w:p>
          <w:p w:rsidR="00512DDE" w:rsidRDefault="00512DDE" w:rsidP="00471995">
            <w:pPr>
              <w:rPr>
                <w:rFonts w:asciiTheme="minorEastAsia" w:hAnsiTheme="minorEastAsia"/>
                <w:szCs w:val="21"/>
              </w:rPr>
            </w:pPr>
            <w:r w:rsidRPr="00170360">
              <w:rPr>
                <w:rFonts w:hint="eastAsia"/>
                <w:color w:val="000000" w:themeColor="text1"/>
              </w:rPr>
              <w:t>★</w:t>
            </w:r>
            <w:r>
              <w:rPr>
                <w:rFonts w:asciiTheme="minorEastAsia" w:hAnsiTheme="minorEastAsia" w:hint="eastAsia"/>
                <w:szCs w:val="21"/>
              </w:rPr>
              <w:t>2、需要有系统工作原理，系统硬件选型，系统软件流程，超声波开发环境搭建，超声波避障开发流程的配套实验指导书</w:t>
            </w:r>
          </w:p>
          <w:p w:rsidR="00512DDE" w:rsidRDefault="00512DDE" w:rsidP="004719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3、需要有开发环境配套软件自带飞行模拟器可配置地面站</w:t>
            </w:r>
          </w:p>
          <w:p w:rsidR="00512DDE" w:rsidRDefault="00512DDE" w:rsidP="00471995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四</w:t>
            </w:r>
            <w:r>
              <w:rPr>
                <w:rFonts w:asciiTheme="minorEastAsia" w:hAnsiTheme="minorEastAsia" w:hint="eastAsia"/>
                <w:b/>
                <w:szCs w:val="21"/>
              </w:rPr>
              <w:t>、无人机开发平台超声波壁障功能：</w:t>
            </w:r>
          </w:p>
          <w:p w:rsidR="00512DDE" w:rsidRDefault="00512DDE" w:rsidP="00471995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170360">
              <w:rPr>
                <w:rFonts w:hint="eastAsia"/>
                <w:color w:val="000000" w:themeColor="text1"/>
              </w:rPr>
              <w:t>★</w:t>
            </w:r>
            <w:r>
              <w:rPr>
                <w:rFonts w:ascii="宋体" w:hAnsi="宋体" w:cs="宋体" w:hint="eastAsia"/>
                <w:szCs w:val="21"/>
              </w:rPr>
              <w:t>1、</w:t>
            </w:r>
            <w:r>
              <w:rPr>
                <w:rFonts w:ascii="宋体" w:hAnsi="宋体" w:cs="宋体"/>
                <w:szCs w:val="21"/>
              </w:rPr>
              <w:t>可实现室内超声波壁障自主定距飞行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Theme="minorEastAsia" w:hAnsiTheme="minorEastAsia" w:hint="eastAsia"/>
                <w:szCs w:val="21"/>
              </w:rPr>
              <w:t>单向定居范围&gt;4米，定距精度&lt;1厘米。</w:t>
            </w:r>
          </w:p>
          <w:p w:rsidR="00512DDE" w:rsidRDefault="00512DDE" w:rsidP="00471995">
            <w:r>
              <w:rPr>
                <w:rFonts w:asciiTheme="minorEastAsia" w:hAnsiTheme="minorEastAsia" w:hint="eastAsia"/>
                <w:szCs w:val="21"/>
              </w:rPr>
              <w:t>2、可实现脱离遥控器程控一键起飞后自主飞行，并且自动降落在预定区域，自主飞行距离&gt;4米。</w:t>
            </w:r>
          </w:p>
        </w:tc>
        <w:tc>
          <w:tcPr>
            <w:tcW w:w="709" w:type="dxa"/>
          </w:tcPr>
          <w:p w:rsidR="00512DDE" w:rsidRDefault="00512DDE" w:rsidP="00471995">
            <w:r>
              <w:rPr>
                <w:rFonts w:hint="eastAsia"/>
              </w:rPr>
              <w:t>E360-S1</w:t>
            </w:r>
          </w:p>
        </w:tc>
        <w:tc>
          <w:tcPr>
            <w:tcW w:w="492" w:type="dxa"/>
          </w:tcPr>
          <w:p w:rsidR="00512DDE" w:rsidRDefault="00512DDE" w:rsidP="00471995">
            <w:r>
              <w:rPr>
                <w:rFonts w:hint="eastAsia"/>
              </w:rPr>
              <w:t>2</w:t>
            </w:r>
          </w:p>
        </w:tc>
      </w:tr>
      <w:tr w:rsidR="00512DDE" w:rsidTr="00471995">
        <w:tc>
          <w:tcPr>
            <w:tcW w:w="534" w:type="dxa"/>
            <w:vMerge/>
          </w:tcPr>
          <w:p w:rsidR="00512DDE" w:rsidRDefault="00512DDE" w:rsidP="00471995"/>
        </w:tc>
        <w:tc>
          <w:tcPr>
            <w:tcW w:w="1134" w:type="dxa"/>
            <w:vMerge/>
          </w:tcPr>
          <w:p w:rsidR="00512DDE" w:rsidRDefault="00512DDE" w:rsidP="00471995"/>
        </w:tc>
        <w:tc>
          <w:tcPr>
            <w:tcW w:w="1134" w:type="dxa"/>
            <w:vAlign w:val="center"/>
          </w:tcPr>
          <w:p w:rsidR="00512DDE" w:rsidRDefault="00512DDE" w:rsidP="00471995">
            <w:pPr>
              <w:jc w:val="center"/>
            </w:pPr>
            <w:r>
              <w:rPr>
                <w:rFonts w:hint="eastAsia"/>
              </w:rPr>
              <w:t>无人车</w:t>
            </w:r>
          </w:p>
        </w:tc>
        <w:tc>
          <w:tcPr>
            <w:tcW w:w="4110" w:type="dxa"/>
          </w:tcPr>
          <w:p w:rsidR="00512DDE" w:rsidRDefault="00512DDE" w:rsidP="00471995">
            <w:r>
              <w:rPr>
                <w:rFonts w:hint="eastAsia"/>
                <w:color w:val="000000"/>
                <w:shd w:val="clear" w:color="auto" w:fill="FFFFFF"/>
              </w:rPr>
              <w:t>可自携带</w:t>
            </w:r>
            <w:r>
              <w:rPr>
                <w:rFonts w:hint="eastAsia"/>
                <w:color w:val="000000"/>
                <w:shd w:val="clear" w:color="auto" w:fill="FFFFFF"/>
              </w:rPr>
              <w:t>wifi</w:t>
            </w:r>
            <w:r>
              <w:rPr>
                <w:rFonts w:hint="eastAsia"/>
                <w:color w:val="000000"/>
                <w:shd w:val="clear" w:color="auto" w:fill="FFFFFF"/>
              </w:rPr>
              <w:t>控制，</w:t>
            </w:r>
            <w:r w:rsidRPr="00170360">
              <w:rPr>
                <w:rFonts w:hint="eastAsia"/>
                <w:color w:val="000000" w:themeColor="text1"/>
              </w:rPr>
              <w:t>★</w:t>
            </w:r>
            <w:r>
              <w:rPr>
                <w:rFonts w:hint="eastAsia"/>
                <w:color w:val="000000"/>
                <w:shd w:val="clear" w:color="auto" w:fill="FFFFFF"/>
              </w:rPr>
              <w:t>北斗星导航系统（可室内自主导航，无电自主返回），可摄像，图像传输，自适应路线返航。</w:t>
            </w:r>
          </w:p>
        </w:tc>
        <w:tc>
          <w:tcPr>
            <w:tcW w:w="709" w:type="dxa"/>
          </w:tcPr>
          <w:p w:rsidR="00512DDE" w:rsidRDefault="00512DDE" w:rsidP="00471995">
            <w:r>
              <w:rPr>
                <w:rFonts w:asciiTheme="minorEastAsia" w:hAnsiTheme="minorEastAsia" w:hint="eastAsia"/>
                <w:szCs w:val="21"/>
              </w:rPr>
              <w:t>ROVIO</w:t>
            </w:r>
          </w:p>
        </w:tc>
        <w:tc>
          <w:tcPr>
            <w:tcW w:w="492" w:type="dxa"/>
          </w:tcPr>
          <w:p w:rsidR="00512DDE" w:rsidRDefault="00512DDE" w:rsidP="00471995">
            <w:r>
              <w:rPr>
                <w:rFonts w:hint="eastAsia"/>
              </w:rPr>
              <w:t>1</w:t>
            </w:r>
          </w:p>
        </w:tc>
      </w:tr>
      <w:tr w:rsidR="00512DDE" w:rsidTr="00471995">
        <w:tc>
          <w:tcPr>
            <w:tcW w:w="534" w:type="dxa"/>
            <w:vMerge/>
          </w:tcPr>
          <w:p w:rsidR="00512DDE" w:rsidRDefault="00512DDE" w:rsidP="00471995"/>
        </w:tc>
        <w:tc>
          <w:tcPr>
            <w:tcW w:w="1134" w:type="dxa"/>
            <w:vMerge/>
          </w:tcPr>
          <w:p w:rsidR="00512DDE" w:rsidRDefault="00512DDE" w:rsidP="00471995"/>
        </w:tc>
        <w:tc>
          <w:tcPr>
            <w:tcW w:w="1134" w:type="dxa"/>
            <w:vAlign w:val="center"/>
          </w:tcPr>
          <w:p w:rsidR="00512DDE" w:rsidRDefault="00512DDE" w:rsidP="00471995">
            <w:pPr>
              <w:jc w:val="center"/>
            </w:pPr>
            <w:r>
              <w:rPr>
                <w:rFonts w:hint="eastAsia"/>
              </w:rPr>
              <w:t>无人机维修电源</w:t>
            </w:r>
          </w:p>
        </w:tc>
        <w:tc>
          <w:tcPr>
            <w:tcW w:w="4110" w:type="dxa"/>
          </w:tcPr>
          <w:p w:rsidR="00512DDE" w:rsidRDefault="00512DDE" w:rsidP="00471995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</w:t>
            </w:r>
            <w:r>
              <w:rPr>
                <w:rFonts w:ascii="Arial" w:hAnsi="Arial" w:cs="Arial" w:hint="eastAsia"/>
                <w:szCs w:val="21"/>
              </w:rPr>
              <w:t>路</w:t>
            </w:r>
            <w:r>
              <w:rPr>
                <w:rFonts w:ascii="Arial" w:hAnsi="Arial" w:cs="Arial"/>
                <w:szCs w:val="21"/>
              </w:rPr>
              <w:t>输出通道</w:t>
            </w:r>
            <w:r>
              <w:rPr>
                <w:rFonts w:ascii="Arial" w:hAnsi="Arial" w:cs="Arial" w:hint="eastAsia"/>
                <w:szCs w:val="21"/>
              </w:rPr>
              <w:t>，</w:t>
            </w:r>
            <w:r>
              <w:rPr>
                <w:rFonts w:ascii="Arial" w:hAnsi="Arial" w:cs="Arial"/>
                <w:szCs w:val="21"/>
              </w:rPr>
              <w:t>额定输出功率</w:t>
            </w:r>
            <w:r>
              <w:rPr>
                <w:rFonts w:ascii="Arial" w:hAnsi="Arial" w:cs="Arial" w:hint="eastAsia"/>
                <w:szCs w:val="21"/>
              </w:rPr>
              <w:t>：</w:t>
            </w:r>
            <w:r>
              <w:rPr>
                <w:rFonts w:ascii="Arial" w:hAnsi="Arial" w:cs="Arial" w:hint="eastAsia"/>
                <w:szCs w:val="21"/>
              </w:rPr>
              <w:t>215W</w:t>
            </w:r>
          </w:p>
          <w:p w:rsidR="00512DDE" w:rsidRDefault="00512DDE" w:rsidP="00471995">
            <w:pPr>
              <w:rPr>
                <w:rFonts w:ascii="Arial" w:hAnsi="Arial" w:cs="Arial"/>
                <w:szCs w:val="21"/>
              </w:rPr>
            </w:pPr>
            <w:r w:rsidRPr="00183E19">
              <w:rPr>
                <w:rFonts w:ascii="Arial" w:hAnsi="Arial" w:cs="Arial" w:hint="eastAsia"/>
                <w:szCs w:val="21"/>
              </w:rPr>
              <w:t>★</w:t>
            </w:r>
            <w:r>
              <w:rPr>
                <w:rFonts w:ascii="Arial" w:hAnsi="Arial" w:cs="Arial"/>
                <w:szCs w:val="21"/>
              </w:rPr>
              <w:t>输出电压</w:t>
            </w:r>
            <w:r>
              <w:rPr>
                <w:rFonts w:ascii="Arial" w:hAnsi="Arial" w:cs="Arial" w:hint="eastAsia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0~35V</w:t>
            </w:r>
            <w:r>
              <w:rPr>
                <w:rFonts w:ascii="Arial" w:hAnsi="Arial" w:cs="Arial"/>
                <w:szCs w:val="21"/>
              </w:rPr>
              <w:t>；输出电流</w:t>
            </w:r>
            <w:r>
              <w:rPr>
                <w:rFonts w:ascii="Arial" w:hAnsi="Arial" w:cs="Arial" w:hint="eastAsia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0~3A</w:t>
            </w:r>
          </w:p>
          <w:p w:rsidR="00512DDE" w:rsidRDefault="00512DDE" w:rsidP="00471995">
            <w:pPr>
              <w:rPr>
                <w:rFonts w:ascii="Arial" w:hAnsi="Arial" w:cs="Arial"/>
                <w:szCs w:val="21"/>
              </w:rPr>
            </w:pPr>
            <w:r w:rsidRPr="00170360">
              <w:rPr>
                <w:rFonts w:hint="eastAsia"/>
                <w:color w:val="000000" w:themeColor="text1"/>
              </w:rPr>
              <w:t>★</w:t>
            </w:r>
            <w:r>
              <w:rPr>
                <w:rFonts w:ascii="Arial" w:hAnsi="Arial" w:cs="Arial"/>
                <w:szCs w:val="21"/>
              </w:rPr>
              <w:t>设定分辨率</w:t>
            </w:r>
            <w:r>
              <w:rPr>
                <w:rFonts w:ascii="Arial" w:hAnsi="Arial" w:cs="Arial" w:hint="eastAsia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1mV</w:t>
            </w:r>
            <w:r>
              <w:rPr>
                <w:rFonts w:ascii="Arial" w:hAnsi="Arial" w:cs="Arial"/>
                <w:szCs w:val="21"/>
              </w:rPr>
              <w:t>；</w:t>
            </w:r>
            <w:r>
              <w:rPr>
                <w:rFonts w:ascii="Arial" w:hAnsi="Arial" w:cs="Arial"/>
                <w:szCs w:val="21"/>
              </w:rPr>
              <w:t>0.1mA</w:t>
            </w:r>
          </w:p>
          <w:p w:rsidR="00512DDE" w:rsidRDefault="00512DDE" w:rsidP="00471995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显示精度</w:t>
            </w:r>
            <w:r>
              <w:rPr>
                <w:rFonts w:ascii="Arial" w:hAnsi="Arial" w:cs="Arial" w:hint="eastAsia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10mV</w:t>
            </w:r>
            <w:r>
              <w:rPr>
                <w:rFonts w:ascii="Arial" w:hAnsi="Arial" w:cs="Arial"/>
                <w:szCs w:val="21"/>
              </w:rPr>
              <w:t>；</w:t>
            </w:r>
            <w:r>
              <w:rPr>
                <w:rFonts w:ascii="Arial" w:hAnsi="Arial" w:cs="Arial"/>
                <w:szCs w:val="21"/>
              </w:rPr>
              <w:t>1mA</w:t>
            </w:r>
          </w:p>
          <w:p w:rsidR="00512DDE" w:rsidRDefault="00512DDE" w:rsidP="00471995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电源调整率</w:t>
            </w:r>
            <w:r>
              <w:rPr>
                <w:rFonts w:ascii="Arial" w:hAnsi="Arial" w:cs="Arial" w:hint="eastAsia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3mV</w:t>
            </w:r>
            <w:r>
              <w:rPr>
                <w:rFonts w:ascii="Arial" w:hAnsi="Arial" w:cs="Arial"/>
                <w:szCs w:val="21"/>
              </w:rPr>
              <w:t>、</w:t>
            </w:r>
            <w:r>
              <w:rPr>
                <w:rFonts w:ascii="Arial" w:hAnsi="Arial" w:cs="Arial"/>
                <w:szCs w:val="21"/>
              </w:rPr>
              <w:t>5mA</w:t>
            </w:r>
            <w:r>
              <w:rPr>
                <w:rFonts w:ascii="Arial" w:hAnsi="Arial" w:cs="Arial"/>
                <w:szCs w:val="21"/>
              </w:rPr>
              <w:t>；负载调整率</w:t>
            </w:r>
            <w:r>
              <w:rPr>
                <w:rFonts w:ascii="Arial" w:hAnsi="Arial" w:cs="Arial" w:hint="eastAsia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5mV</w:t>
            </w:r>
            <w:r>
              <w:rPr>
                <w:rFonts w:ascii="Arial" w:hAnsi="Arial" w:cs="Arial"/>
                <w:szCs w:val="21"/>
              </w:rPr>
              <w:t>、</w:t>
            </w:r>
            <w:r>
              <w:rPr>
                <w:rFonts w:ascii="Arial" w:hAnsi="Arial" w:cs="Arial"/>
                <w:szCs w:val="21"/>
              </w:rPr>
              <w:t>5mA</w:t>
            </w:r>
          </w:p>
          <w:p w:rsidR="00512DDE" w:rsidRDefault="00512DDE" w:rsidP="00471995">
            <w:pPr>
              <w:rPr>
                <w:rFonts w:ascii="Arial" w:hAnsi="Arial" w:cs="Arial"/>
                <w:szCs w:val="21"/>
              </w:rPr>
            </w:pPr>
            <w:r w:rsidRPr="00170360">
              <w:rPr>
                <w:rFonts w:hint="eastAsia"/>
                <w:color w:val="000000" w:themeColor="text1"/>
              </w:rPr>
              <w:lastRenderedPageBreak/>
              <w:t>★</w:t>
            </w:r>
            <w:r>
              <w:rPr>
                <w:rFonts w:ascii="Arial" w:hAnsi="Arial" w:cs="Arial"/>
                <w:szCs w:val="21"/>
              </w:rPr>
              <w:t>瞬态响应</w:t>
            </w:r>
            <w:r>
              <w:rPr>
                <w:rFonts w:ascii="Arial" w:hAnsi="Arial" w:cs="Arial" w:hint="eastAsia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50us</w:t>
            </w:r>
          </w:p>
          <w:p w:rsidR="00512DDE" w:rsidRDefault="00512DDE" w:rsidP="00471995">
            <w:pPr>
              <w:rPr>
                <w:rFonts w:ascii="Arial" w:hAnsi="Arial" w:cs="Arial"/>
                <w:szCs w:val="21"/>
              </w:rPr>
            </w:pPr>
            <w:r w:rsidRPr="00170360">
              <w:rPr>
                <w:rFonts w:hint="eastAsia"/>
                <w:color w:val="000000" w:themeColor="text1"/>
              </w:rPr>
              <w:t>★</w:t>
            </w:r>
            <w:r>
              <w:rPr>
                <w:rFonts w:ascii="Arial" w:hAnsi="Arial" w:cs="Arial"/>
                <w:szCs w:val="21"/>
              </w:rPr>
              <w:t>纹波噪声</w:t>
            </w:r>
            <w:r>
              <w:rPr>
                <w:rFonts w:ascii="Arial" w:hAnsi="Arial" w:cs="Arial" w:hint="eastAsia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 xml:space="preserve">0.5mV(rms) </w:t>
            </w:r>
            <w:r>
              <w:rPr>
                <w:rFonts w:ascii="Arial" w:hAnsi="Arial" w:cs="Arial"/>
                <w:szCs w:val="21"/>
              </w:rPr>
              <w:t>、</w:t>
            </w:r>
            <w:r>
              <w:rPr>
                <w:rFonts w:ascii="Arial" w:hAnsi="Arial" w:cs="Arial"/>
                <w:szCs w:val="21"/>
              </w:rPr>
              <w:t>1mA(rms)</w:t>
            </w:r>
          </w:p>
          <w:p w:rsidR="00512DDE" w:rsidRDefault="00512DDE" w:rsidP="00471995">
            <w:r w:rsidRPr="00170360">
              <w:rPr>
                <w:rFonts w:hint="eastAsia"/>
                <w:color w:val="000000" w:themeColor="text1"/>
              </w:rPr>
              <w:t>★</w:t>
            </w:r>
            <w:r>
              <w:rPr>
                <w:rStyle w:val="a7"/>
                <w:rFonts w:ascii="Arial" w:hAnsi="Arial" w:cs="Arial"/>
                <w:szCs w:val="21"/>
              </w:rPr>
              <w:t>保护功能</w:t>
            </w:r>
            <w:r>
              <w:rPr>
                <w:rStyle w:val="a7"/>
                <w:rFonts w:ascii="Arial" w:hAnsi="Arial" w:cs="Arial" w:hint="eastAsia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过压</w:t>
            </w:r>
            <w:r>
              <w:rPr>
                <w:rFonts w:ascii="Arial" w:hAnsi="Arial" w:cs="Arial"/>
                <w:szCs w:val="21"/>
              </w:rPr>
              <w:t>/</w:t>
            </w:r>
            <w:r>
              <w:rPr>
                <w:rFonts w:ascii="Arial" w:hAnsi="Arial" w:cs="Arial"/>
                <w:szCs w:val="21"/>
              </w:rPr>
              <w:t>过流</w:t>
            </w:r>
            <w:r>
              <w:rPr>
                <w:rFonts w:ascii="Arial" w:hAnsi="Arial" w:cs="Arial"/>
                <w:szCs w:val="21"/>
              </w:rPr>
              <w:t>/</w:t>
            </w:r>
            <w:r>
              <w:rPr>
                <w:rFonts w:ascii="Arial" w:hAnsi="Arial" w:cs="Arial"/>
                <w:szCs w:val="21"/>
              </w:rPr>
              <w:t>过温保护</w:t>
            </w:r>
          </w:p>
        </w:tc>
        <w:tc>
          <w:tcPr>
            <w:tcW w:w="709" w:type="dxa"/>
          </w:tcPr>
          <w:p w:rsidR="00512DDE" w:rsidRDefault="00512DDE" w:rsidP="00471995">
            <w:r>
              <w:rPr>
                <w:rFonts w:hint="eastAsia"/>
              </w:rPr>
              <w:lastRenderedPageBreak/>
              <w:t>PR35-3A-3C</w:t>
            </w:r>
          </w:p>
        </w:tc>
        <w:tc>
          <w:tcPr>
            <w:tcW w:w="492" w:type="dxa"/>
          </w:tcPr>
          <w:p w:rsidR="00512DDE" w:rsidRDefault="00512DDE" w:rsidP="00471995">
            <w:r>
              <w:rPr>
                <w:rFonts w:hint="eastAsia"/>
              </w:rPr>
              <w:t>1</w:t>
            </w:r>
          </w:p>
        </w:tc>
      </w:tr>
      <w:tr w:rsidR="00512DDE" w:rsidTr="00471995">
        <w:tc>
          <w:tcPr>
            <w:tcW w:w="534" w:type="dxa"/>
            <w:vMerge/>
          </w:tcPr>
          <w:p w:rsidR="00512DDE" w:rsidRDefault="00512DDE" w:rsidP="00471995"/>
        </w:tc>
        <w:tc>
          <w:tcPr>
            <w:tcW w:w="1134" w:type="dxa"/>
            <w:vMerge/>
          </w:tcPr>
          <w:p w:rsidR="00512DDE" w:rsidRDefault="00512DDE" w:rsidP="00471995"/>
        </w:tc>
        <w:tc>
          <w:tcPr>
            <w:tcW w:w="1134" w:type="dxa"/>
          </w:tcPr>
          <w:p w:rsidR="00512DDE" w:rsidRDefault="00512DDE" w:rsidP="00471995">
            <w:r>
              <w:rPr>
                <w:rFonts w:hint="eastAsia"/>
              </w:rPr>
              <w:t>调试及施工安装</w:t>
            </w:r>
          </w:p>
        </w:tc>
        <w:tc>
          <w:tcPr>
            <w:tcW w:w="4110" w:type="dxa"/>
          </w:tcPr>
          <w:p w:rsidR="00512DDE" w:rsidRDefault="00512DDE" w:rsidP="00471995"/>
        </w:tc>
        <w:tc>
          <w:tcPr>
            <w:tcW w:w="709" w:type="dxa"/>
          </w:tcPr>
          <w:p w:rsidR="00512DDE" w:rsidRDefault="00512DDE" w:rsidP="00471995"/>
        </w:tc>
        <w:tc>
          <w:tcPr>
            <w:tcW w:w="492" w:type="dxa"/>
          </w:tcPr>
          <w:p w:rsidR="00512DDE" w:rsidRDefault="00512DDE" w:rsidP="00471995">
            <w:r>
              <w:t>1</w:t>
            </w:r>
          </w:p>
        </w:tc>
      </w:tr>
    </w:tbl>
    <w:p w:rsidR="00512DDE" w:rsidRDefault="00512DDE" w:rsidP="00512DDE"/>
    <w:p w:rsidR="00512DDE" w:rsidRPr="00512DDE" w:rsidRDefault="00512DDE" w:rsidP="008233E9">
      <w:pPr>
        <w:rPr>
          <w:b/>
        </w:rPr>
      </w:pPr>
    </w:p>
    <w:sectPr w:rsidR="00512DDE" w:rsidRPr="00512DDE" w:rsidSect="00532879">
      <w:footerReference w:type="even" r:id="rId7"/>
      <w:footerReference w:type="default" r:id="rId8"/>
      <w:pgSz w:w="11906" w:h="16838"/>
      <w:pgMar w:top="1440" w:right="1440" w:bottom="873" w:left="1440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36B" w:rsidRDefault="003B736B" w:rsidP="00532879">
      <w:r>
        <w:separator/>
      </w:r>
    </w:p>
  </w:endnote>
  <w:endnote w:type="continuationSeparator" w:id="1">
    <w:p w:rsidR="003B736B" w:rsidRDefault="003B736B" w:rsidP="00532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08B" w:rsidRDefault="00532879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60016A">
      <w:rPr>
        <w:rStyle w:val="a3"/>
      </w:rPr>
      <w:instrText xml:space="preserve">PAGE  </w:instrText>
    </w:r>
    <w:r>
      <w:fldChar w:fldCharType="separate"/>
    </w:r>
    <w:r w:rsidR="0060016A">
      <w:rPr>
        <w:rStyle w:val="a3"/>
      </w:rPr>
      <w:t>1</w:t>
    </w:r>
    <w:r>
      <w:fldChar w:fldCharType="end"/>
    </w:r>
  </w:p>
  <w:p w:rsidR="006C508B" w:rsidRDefault="003B736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08B" w:rsidRDefault="0060016A">
    <w:pPr>
      <w:pStyle w:val="a5"/>
      <w:ind w:right="360"/>
      <w:jc w:val="center"/>
    </w:pPr>
    <w:r>
      <w:rPr>
        <w:kern w:val="0"/>
        <w:szCs w:val="21"/>
      </w:rPr>
      <w:t xml:space="preserve">- </w:t>
    </w:r>
    <w:r w:rsidR="00532879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532879">
      <w:rPr>
        <w:kern w:val="0"/>
        <w:szCs w:val="21"/>
      </w:rPr>
      <w:fldChar w:fldCharType="separate"/>
    </w:r>
    <w:r w:rsidR="00AF0840">
      <w:rPr>
        <w:noProof/>
        <w:kern w:val="0"/>
        <w:szCs w:val="21"/>
      </w:rPr>
      <w:t>6</w:t>
    </w:r>
    <w:r w:rsidR="00532879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36B" w:rsidRDefault="003B736B" w:rsidP="00532879">
      <w:r>
        <w:separator/>
      </w:r>
    </w:p>
  </w:footnote>
  <w:footnote w:type="continuationSeparator" w:id="1">
    <w:p w:rsidR="003B736B" w:rsidRDefault="003B736B" w:rsidP="005328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B7C15"/>
    <w:multiLevelType w:val="hybridMultilevel"/>
    <w:tmpl w:val="54500042"/>
    <w:lvl w:ilvl="0" w:tplc="0F441F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16786C"/>
    <w:multiLevelType w:val="multilevel"/>
    <w:tmpl w:val="4A16786C"/>
    <w:lvl w:ilvl="0">
      <w:start w:val="7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6EFBA5C"/>
    <w:multiLevelType w:val="singleLevel"/>
    <w:tmpl w:val="56EFBA5C"/>
    <w:lvl w:ilvl="0">
      <w:start w:val="2"/>
      <w:numFmt w:val="decimal"/>
      <w:suff w:val="space"/>
      <w:lvlText w:val="%1、"/>
      <w:lvlJc w:val="left"/>
    </w:lvl>
  </w:abstractNum>
  <w:abstractNum w:abstractNumId="3">
    <w:nsid w:val="5A4270A3"/>
    <w:multiLevelType w:val="hybridMultilevel"/>
    <w:tmpl w:val="4AC0FADC"/>
    <w:lvl w:ilvl="0" w:tplc="EDF46418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C21F80"/>
    <w:multiLevelType w:val="multilevel"/>
    <w:tmpl w:val="7EC21F80"/>
    <w:lvl w:ilvl="0">
      <w:start w:val="3"/>
      <w:numFmt w:val="japaneseCounting"/>
      <w:lvlText w:val="%1、"/>
      <w:lvlJc w:val="left"/>
      <w:pPr>
        <w:ind w:left="450" w:hanging="45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33E9"/>
    <w:rsid w:val="003B736B"/>
    <w:rsid w:val="004426A2"/>
    <w:rsid w:val="00512DDE"/>
    <w:rsid w:val="00532879"/>
    <w:rsid w:val="0060016A"/>
    <w:rsid w:val="008233E9"/>
    <w:rsid w:val="00AC6F6B"/>
    <w:rsid w:val="00AF0840"/>
    <w:rsid w:val="00DE2C8C"/>
    <w:rsid w:val="00E46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3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233E9"/>
  </w:style>
  <w:style w:type="character" w:customStyle="1" w:styleId="Char">
    <w:name w:val="纯文本 Char"/>
    <w:link w:val="a4"/>
    <w:rsid w:val="008233E9"/>
    <w:rPr>
      <w:rFonts w:ascii="宋体" w:eastAsia="宋体" w:hAnsi="Courier New"/>
    </w:rPr>
  </w:style>
  <w:style w:type="paragraph" w:styleId="a5">
    <w:name w:val="footer"/>
    <w:basedOn w:val="a"/>
    <w:link w:val="Char0"/>
    <w:rsid w:val="00823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233E9"/>
    <w:rPr>
      <w:rFonts w:ascii="Times New Roman" w:eastAsia="宋体" w:hAnsi="Times New Roman" w:cs="Times New Roman"/>
      <w:sz w:val="18"/>
      <w:szCs w:val="18"/>
    </w:rPr>
  </w:style>
  <w:style w:type="paragraph" w:styleId="a4">
    <w:name w:val="Plain Text"/>
    <w:basedOn w:val="a"/>
    <w:link w:val="Char"/>
    <w:rsid w:val="008233E9"/>
    <w:rPr>
      <w:rFonts w:ascii="宋体" w:hAnsi="Courier New" w:cstheme="minorBidi"/>
      <w:szCs w:val="22"/>
    </w:rPr>
  </w:style>
  <w:style w:type="character" w:customStyle="1" w:styleId="Char1">
    <w:name w:val="纯文本 Char1"/>
    <w:basedOn w:val="a0"/>
    <w:link w:val="a4"/>
    <w:uiPriority w:val="99"/>
    <w:semiHidden/>
    <w:rsid w:val="008233E9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34"/>
    <w:qFormat/>
    <w:rsid w:val="00512DDE"/>
    <w:pPr>
      <w:ind w:firstLineChars="200" w:firstLine="420"/>
    </w:pPr>
  </w:style>
  <w:style w:type="paragraph" w:styleId="a6">
    <w:name w:val="List Paragraph"/>
    <w:basedOn w:val="a"/>
    <w:uiPriority w:val="34"/>
    <w:qFormat/>
    <w:rsid w:val="00512DDE"/>
    <w:pPr>
      <w:ind w:firstLineChars="200" w:firstLine="420"/>
    </w:pPr>
  </w:style>
  <w:style w:type="character" w:styleId="a7">
    <w:name w:val="Strong"/>
    <w:basedOn w:val="a0"/>
    <w:uiPriority w:val="22"/>
    <w:qFormat/>
    <w:rsid w:val="00512DDE"/>
    <w:rPr>
      <w:b/>
      <w:bCs/>
    </w:rPr>
  </w:style>
  <w:style w:type="table" w:styleId="a8">
    <w:name w:val="Table Grid"/>
    <w:basedOn w:val="a1"/>
    <w:uiPriority w:val="59"/>
    <w:rsid w:val="00512DD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2"/>
    <w:uiPriority w:val="99"/>
    <w:semiHidden/>
    <w:unhideWhenUsed/>
    <w:rsid w:val="00E46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semiHidden/>
    <w:rsid w:val="00E4614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1055</Words>
  <Characters>6018</Characters>
  <Application>Microsoft Office Word</Application>
  <DocSecurity>0</DocSecurity>
  <Lines>50</Lines>
  <Paragraphs>14</Paragraphs>
  <ScaleCrop>false</ScaleCrop>
  <Company/>
  <LinksUpToDate>false</LinksUpToDate>
  <CharactersWithSpaces>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2016-07-30T06:09:00Z</dcterms:created>
  <dcterms:modified xsi:type="dcterms:W3CDTF">2016-07-30T07:01:00Z</dcterms:modified>
</cp:coreProperties>
</file>